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4D7" w14:textId="77777777" w:rsidR="006A025E" w:rsidRDefault="00B4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Тулуна</w:t>
      </w:r>
    </w:p>
    <w:p w14:paraId="60EF5EFB" w14:textId="77777777" w:rsidR="00526365" w:rsidRPr="006A025E" w:rsidRDefault="00B4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A025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№4</w:t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025E">
        <w:rPr>
          <w:lang w:val="ru-RU"/>
        </w:rPr>
        <w:br/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6A025E">
        <w:rPr>
          <w:rFonts w:hAnsi="Times New Roman" w:cs="Times New Roman"/>
          <w:color w:val="000000"/>
          <w:sz w:val="24"/>
          <w:szCs w:val="24"/>
          <w:lang w:val="ru-RU"/>
        </w:rPr>
        <w:t>СОШ №4</w:t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4"/>
        <w:gridCol w:w="4093"/>
      </w:tblGrid>
      <w:tr w:rsidR="00526365" w:rsidRPr="00577226" w14:paraId="66F2FFE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BA9D6" w14:textId="4F2351BA" w:rsidR="00526365" w:rsidRPr="006A025E" w:rsidRDefault="00B43E3E">
            <w:pPr>
              <w:rPr>
                <w:lang w:val="ru-RU"/>
              </w:rPr>
            </w:pP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A025E">
              <w:rPr>
                <w:lang w:val="ru-RU"/>
              </w:rPr>
              <w:br/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A025E">
              <w:rPr>
                <w:lang w:val="ru-RU"/>
              </w:rPr>
              <w:br/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№4</w:t>
            </w:r>
            <w:r w:rsidRPr="006A025E">
              <w:rPr>
                <w:lang w:val="ru-RU"/>
              </w:rPr>
              <w:br/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577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577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1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F4ABC" w14:textId="2BB6EEE9" w:rsidR="00526365" w:rsidRPr="006A025E" w:rsidRDefault="00B43E3E">
            <w:pPr>
              <w:rPr>
                <w:lang w:val="ru-RU"/>
              </w:rPr>
            </w:pP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A025E">
              <w:rPr>
                <w:lang w:val="ru-RU"/>
              </w:rPr>
              <w:br/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№4</w:t>
            </w:r>
            <w:r w:rsidRPr="006A025E">
              <w:rPr>
                <w:lang w:val="ru-RU"/>
              </w:rPr>
              <w:br/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___________________Н.Д, Зайковская</w:t>
            </w:r>
            <w:r w:rsidRPr="006A025E">
              <w:rPr>
                <w:lang w:val="ru-RU"/>
              </w:rPr>
              <w:br/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77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577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134F8F65" w14:textId="77777777" w:rsidR="00526365" w:rsidRPr="006A025E" w:rsidRDefault="0052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3CC6B1" w14:textId="03A68735" w:rsidR="00526365" w:rsidRPr="006A025E" w:rsidRDefault="00B4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6A025E">
        <w:rPr>
          <w:lang w:val="ru-RU"/>
        </w:rPr>
        <w:br/>
      </w: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города Тулуна</w:t>
      </w:r>
      <w:r w:rsidRPr="006A025E">
        <w:rPr>
          <w:lang w:val="ru-RU"/>
        </w:rPr>
        <w:br/>
      </w:r>
      <w:r w:rsid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№4</w:t>
      </w: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57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2C9F6C90" w14:textId="77777777" w:rsidR="00526365" w:rsidRPr="006A025E" w:rsidRDefault="0052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149851" w14:textId="4CB5D0DA" w:rsidR="00526365" w:rsidRPr="00DD14E8" w:rsidRDefault="00B4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4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9"/>
        <w:gridCol w:w="6198"/>
      </w:tblGrid>
      <w:tr w:rsidR="006A025E" w:rsidRPr="00577226" w14:paraId="63B576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4A9E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F7E84" w14:textId="77777777" w:rsidR="00526365" w:rsidRPr="006A025E" w:rsidRDefault="00B43E3E">
            <w:pPr>
              <w:rPr>
                <w:lang w:val="ru-RU"/>
              </w:rPr>
            </w:pP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Тулуна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общеобразовательная школа №4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№4</w:t>
            </w:r>
            <w:r w:rsidRPr="006A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A025E" w14:paraId="649C85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AFDE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AB1F" w14:textId="77777777" w:rsidR="00526365" w:rsidRPr="006A025E" w:rsidRDefault="006A02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Зайковская Наталья Дондоковна</w:t>
            </w:r>
          </w:p>
        </w:tc>
      </w:tr>
      <w:tr w:rsidR="006A025E" w:rsidRPr="00577226" w14:paraId="629DFE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084F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B9CF" w14:textId="77777777" w:rsidR="00526365" w:rsidRPr="006A025E" w:rsidRDefault="006A025E">
            <w:pPr>
              <w:rPr>
                <w:lang w:val="ru-RU"/>
              </w:rPr>
            </w:pPr>
            <w:r w:rsidRPr="006A025E">
              <w:rPr>
                <w:rFonts w:ascii="Times New Roman" w:hAnsi="Times New Roman" w:cs="Times New Roman"/>
                <w:szCs w:val="24"/>
                <w:lang w:val="ru-RU"/>
              </w:rPr>
              <w:t>65268 РФ Иркутская область, город Тулун, улица Красноармейская, дом 4</w:t>
            </w:r>
          </w:p>
        </w:tc>
      </w:tr>
      <w:tr w:rsidR="006A025E" w14:paraId="0602E5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DAAE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62053" w14:textId="77777777" w:rsidR="00526365" w:rsidRDefault="006A025E">
            <w:r w:rsidRPr="00AC6A84">
              <w:rPr>
                <w:rFonts w:ascii="Times New Roman" w:hAnsi="Times New Roman" w:cs="Times New Roman"/>
                <w:szCs w:val="24"/>
              </w:rPr>
              <w:t>8(39530) 4-12-11</w:t>
            </w:r>
          </w:p>
        </w:tc>
      </w:tr>
      <w:tr w:rsidR="006A025E" w14:paraId="2C5030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8F39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6524D" w14:textId="77777777" w:rsidR="00526365" w:rsidRDefault="006A025E">
            <w:r>
              <w:rPr>
                <w:rFonts w:hAnsi="Times New Roman" w:cs="Times New Roman"/>
                <w:color w:val="000000"/>
                <w:sz w:val="24"/>
                <w:szCs w:val="24"/>
              </w:rPr>
              <w:t>Shkola4tulun@mail.ru</w:t>
            </w:r>
          </w:p>
        </w:tc>
      </w:tr>
      <w:tr w:rsidR="006A025E" w:rsidRPr="00577226" w14:paraId="540038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B174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6325" w14:textId="77777777" w:rsidR="00526365" w:rsidRPr="006A025E" w:rsidRDefault="006A025E">
            <w:pPr>
              <w:rPr>
                <w:lang w:val="ru-RU"/>
              </w:rPr>
            </w:pPr>
            <w:r w:rsidRPr="006A025E">
              <w:rPr>
                <w:rFonts w:ascii="Times New Roman" w:hAnsi="Times New Roman" w:cs="Times New Roman"/>
                <w:szCs w:val="24"/>
                <w:lang w:val="ru-RU"/>
              </w:rPr>
              <w:t>муниципальное образование – «город Тулун», город Тулун, улица Ленина, дом 99, 8(39530)2-16-60</w:t>
            </w:r>
          </w:p>
        </w:tc>
      </w:tr>
      <w:tr w:rsidR="006A025E" w14:paraId="7DA81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7862B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D592" w14:textId="77777777" w:rsidR="00526365" w:rsidRDefault="00B43E3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A025E" w:rsidRPr="00577226" w14:paraId="355338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066E5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839EF" w14:textId="77777777" w:rsidR="00526365" w:rsidRPr="006A025E" w:rsidRDefault="006A025E">
            <w:pPr>
              <w:rPr>
                <w:lang w:val="ru-RU"/>
              </w:rPr>
            </w:pPr>
            <w:r w:rsidRPr="006A025E">
              <w:rPr>
                <w:rFonts w:ascii="Times New Roman" w:hAnsi="Times New Roman" w:cs="Times New Roman"/>
                <w:szCs w:val="24"/>
                <w:lang w:val="ru-RU"/>
              </w:rPr>
              <w:t>Серия 38 Л01 № 0002409, регистрационный № 7953, дата выдачи 19.06.2015,</w:t>
            </w:r>
          </w:p>
        </w:tc>
      </w:tr>
      <w:tr w:rsidR="006A025E" w:rsidRPr="00577226" w14:paraId="03F72E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32D8" w14:textId="77777777" w:rsidR="00526365" w:rsidRDefault="00B43E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05B31" w14:textId="77777777" w:rsidR="00526365" w:rsidRPr="006A025E" w:rsidRDefault="006A025E">
            <w:pPr>
              <w:rPr>
                <w:lang w:val="ru-RU"/>
              </w:rPr>
            </w:pPr>
            <w:r w:rsidRPr="006A025E">
              <w:rPr>
                <w:rFonts w:ascii="Times New Roman" w:hAnsi="Times New Roman" w:cs="Times New Roman"/>
                <w:szCs w:val="24"/>
                <w:lang w:val="ru-RU"/>
              </w:rPr>
              <w:t>38 А01 0000855 регистрацио</w:t>
            </w:r>
            <w:r w:rsidR="000C1BCE">
              <w:rPr>
                <w:rFonts w:ascii="Times New Roman" w:hAnsi="Times New Roman" w:cs="Times New Roman"/>
                <w:szCs w:val="24"/>
                <w:lang w:val="ru-RU"/>
              </w:rPr>
              <w:t xml:space="preserve">нный № 2775 от 23.03.2015 года выдана </w:t>
            </w:r>
            <w:r w:rsidRPr="006A025E">
              <w:rPr>
                <w:rFonts w:ascii="Times New Roman" w:hAnsi="Times New Roman" w:cs="Times New Roman"/>
                <w:szCs w:val="24"/>
                <w:lang w:val="ru-RU"/>
              </w:rPr>
              <w:t>Службой по контролю и надзору в сфере образования, действительна по 23.03.2027 года.</w:t>
            </w:r>
          </w:p>
        </w:tc>
      </w:tr>
    </w:tbl>
    <w:p w14:paraId="3CC5C44A" w14:textId="77777777" w:rsidR="00526365" w:rsidRPr="00BA1518" w:rsidRDefault="00B43E3E" w:rsidP="000C1B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C1BCE">
        <w:rPr>
          <w:rFonts w:hAnsi="Times New Roman" w:cs="Times New Roman"/>
          <w:color w:val="000000"/>
          <w:sz w:val="24"/>
          <w:szCs w:val="24"/>
          <w:lang w:val="ru-RU"/>
        </w:rPr>
        <w:t>СОШ №4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CE">
        <w:rPr>
          <w:rFonts w:hAnsi="Times New Roman" w:cs="Times New Roman"/>
          <w:color w:val="000000"/>
          <w:sz w:val="24"/>
          <w:szCs w:val="24"/>
          <w:lang w:val="ru-RU"/>
        </w:rPr>
        <w:t xml:space="preserve">микрорайоне Стекольный города Тулуна. </w:t>
      </w: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081BE2" w14:textId="77777777" w:rsidR="00526365" w:rsidRPr="006A025E" w:rsidRDefault="00B43E3E" w:rsidP="000C1B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14:paraId="74226E23" w14:textId="77777777" w:rsidR="00526365" w:rsidRPr="006A025E" w:rsidRDefault="00B43E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7E82807" w14:textId="77777777" w:rsidR="00526365" w:rsidRPr="005273B6" w:rsidRDefault="00B43E3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I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образовательной деятельности</w:t>
      </w:r>
    </w:p>
    <w:p w14:paraId="5054835C" w14:textId="77777777" w:rsidR="009A727E" w:rsidRPr="005273B6" w:rsidRDefault="009A727E" w:rsidP="009A727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55405310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1FBF6335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C4DAC4B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1AD76A07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550B4B89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2D5D9B11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B129BE9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13F43774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1B000FB8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СП 2.4.3648-20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C67D09F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5BB483D" w14:textId="77777777" w:rsidR="009A727E" w:rsidRPr="005273B6" w:rsidRDefault="009A727E" w:rsidP="00DD14E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5CCF3C54" w14:textId="085BEE2B" w:rsidR="009A727E" w:rsidRPr="005273B6" w:rsidRDefault="009A727E" w:rsidP="00DD14E8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расписанием</w:t>
      </w:r>
      <w:proofErr w:type="spellEnd"/>
      <w:r w:rsidR="0002686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занятий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154A3923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5B7EA64A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Форма обучения: очная.</w:t>
      </w:r>
    </w:p>
    <w:p w14:paraId="24BE5607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Язык обучения: русский.</w:t>
      </w:r>
    </w:p>
    <w:p w14:paraId="34F708A9" w14:textId="77777777" w:rsidR="009A727E" w:rsidRPr="005273B6" w:rsidRDefault="009A727E" w:rsidP="009A727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2024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1"/>
        <w:gridCol w:w="1946"/>
      </w:tblGrid>
      <w:tr w:rsidR="009A727E" w:rsidRPr="005273B6" w14:paraId="43E7967E" w14:textId="77777777" w:rsidTr="009A72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0521" w14:textId="77777777" w:rsidR="009A727E" w:rsidRPr="005273B6" w:rsidRDefault="009A727E" w:rsidP="0002686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6C47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A727E" w:rsidRPr="005273B6" w14:paraId="40717CAB" w14:textId="77777777" w:rsidTr="009A72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2A2E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31.12.2024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FE859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161</w:t>
            </w:r>
          </w:p>
        </w:tc>
      </w:tr>
      <w:tr w:rsidR="009A727E" w:rsidRPr="005273B6" w14:paraId="206DC0A1" w14:textId="77777777" w:rsidTr="009A72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79E5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31.12.2024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34DD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236</w:t>
            </w:r>
          </w:p>
        </w:tc>
      </w:tr>
      <w:tr w:rsidR="001D47D7" w:rsidRPr="005273B6" w14:paraId="00448DD0" w14:textId="77777777" w:rsidTr="009A72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98C3" w14:textId="77777777" w:rsidR="009A727E" w:rsidRPr="005273B6" w:rsidRDefault="009A727E" w:rsidP="009A727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приказом Минобрнауки от 31.12.2024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3421" w14:textId="60B456CE" w:rsidR="009A727E" w:rsidRPr="005273B6" w:rsidRDefault="001D47D7" w:rsidP="001D47D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  <w:r w:rsidR="00DD14E8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9A727E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 них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DD14E8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9A727E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СИЗО</w:t>
            </w:r>
          </w:p>
        </w:tc>
      </w:tr>
    </w:tbl>
    <w:p w14:paraId="61012466" w14:textId="49CCA5BD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Всего в 2024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в образовательной организации получали образование 4</w:t>
      </w:r>
      <w:r w:rsidR="001D47D7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 обучающихся.</w:t>
      </w:r>
    </w:p>
    <w:p w14:paraId="03DE53F9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реализует следующие образовательные программы:</w:t>
      </w:r>
    </w:p>
    <w:p w14:paraId="03481D13" w14:textId="77777777" w:rsidR="009A727E" w:rsidRPr="005273B6" w:rsidRDefault="009A727E" w:rsidP="00DD14E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286;</w:t>
      </w:r>
    </w:p>
    <w:p w14:paraId="00901C6D" w14:textId="77777777" w:rsidR="009A727E" w:rsidRPr="005273B6" w:rsidRDefault="009A727E" w:rsidP="00DD14E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287;</w:t>
      </w:r>
    </w:p>
    <w:p w14:paraId="339F2FC2" w14:textId="77777777" w:rsidR="009A727E" w:rsidRPr="005273B6" w:rsidRDefault="009A727E" w:rsidP="00DD14E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7CF7EBC0" w14:textId="77777777" w:rsidR="009A727E" w:rsidRPr="005273B6" w:rsidRDefault="009A727E" w:rsidP="00DD14E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развития;</w:t>
      </w:r>
    </w:p>
    <w:p w14:paraId="4E1C2058" w14:textId="77777777" w:rsidR="009A727E" w:rsidRPr="005273B6" w:rsidRDefault="009A727E" w:rsidP="00DD14E8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2811AE4E" w14:textId="77777777" w:rsidR="009A727E" w:rsidRPr="005273B6" w:rsidRDefault="009A727E" w:rsidP="00DD14E8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дополнительные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общеразвивающие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4958B41C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Реализация</w:t>
      </w:r>
      <w:proofErr w:type="spellEnd"/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ФГОС и ФОП</w:t>
      </w:r>
    </w:p>
    <w:p w14:paraId="6B0284D7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соответствии с ФОП уровня образования:</w:t>
      </w:r>
    </w:p>
    <w:p w14:paraId="5AAF10CF" w14:textId="77777777" w:rsidR="009A727E" w:rsidRPr="005273B6" w:rsidRDefault="009A727E" w:rsidP="00DD14E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372;</w:t>
      </w:r>
    </w:p>
    <w:p w14:paraId="0924B3D6" w14:textId="77777777" w:rsidR="009A727E" w:rsidRPr="005273B6" w:rsidRDefault="009A727E" w:rsidP="00DD14E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и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ФОП ООО, утвержденной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370;</w:t>
      </w:r>
    </w:p>
    <w:p w14:paraId="6013DC07" w14:textId="77777777" w:rsidR="009A727E" w:rsidRPr="005273B6" w:rsidRDefault="009A727E" w:rsidP="00DD14E8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371.</w:t>
      </w:r>
    </w:p>
    <w:p w14:paraId="74ECD6BA" w14:textId="239A4A09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2024 года МБОУ СОШ № 4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приступила к реализации ООП всех уровней образования с учетом поправок во ФГОС и ФОП. На педсовете 30.08.2024 были утверждены 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новы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й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редакции ООП 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всех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уровней образования по новым требованиям ФГОС и ФОП.</w:t>
      </w:r>
    </w:p>
    <w:p w14:paraId="3CF683C6" w14:textId="567EDFFA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ООП ООО и СОО актуализировали содержание федеральных рабочих программ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(далее -ФРП)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582A137A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01.02.2024 № 62).</w:t>
      </w:r>
    </w:p>
    <w:p w14:paraId="613A1346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0C024A1C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Внедрение новых учебных предметов</w:t>
      </w:r>
    </w:p>
    <w:p w14:paraId="4EE1DA4E" w14:textId="4A58FFBF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2024 года МБОУ СОШ № 4 внедр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ила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образовательный процесс новые учебные предметы «Труд (технология)» и «Основы безопасности и защиты Родины»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(ОБЗР)</w:t>
      </w:r>
    </w:p>
    <w:p w14:paraId="4980BCC6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14:paraId="6AD6DAFC" w14:textId="77777777" w:rsidR="009A727E" w:rsidRPr="005273B6" w:rsidRDefault="009A727E" w:rsidP="00DD14E8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дорожная карта по введению предмета «Труд (технология)»;</w:t>
      </w:r>
    </w:p>
    <w:p w14:paraId="4F9BD455" w14:textId="77777777" w:rsidR="009A727E" w:rsidRPr="005273B6" w:rsidRDefault="009A727E" w:rsidP="00DD14E8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14:paraId="282D922E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774DA541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78C9B7CE" w14:textId="7777777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6D9D4A27" w14:textId="03A7E347" w:rsidR="009A727E" w:rsidRPr="005273B6" w:rsidRDefault="009A727E" w:rsidP="00DD14E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24DB9180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01.09.2022 введена должность советника директора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взаимодействию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общественными объединениями (далее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советник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воспитанию). 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занимает педагог, имеющий опыт работы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объединениями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общий стаж педагогической работы более 20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лет.</w:t>
      </w:r>
    </w:p>
    <w:p w14:paraId="1669A203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Введение должности советника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снять излишнюю нагрузку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заместителя директора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учебно-воспитательной работе.</w:t>
      </w:r>
    </w:p>
    <w:p w14:paraId="6D78FDA4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профстандарт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специалиста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области воспитания, утвержденный приказом Минтруда от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30.01.2023 №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53н.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ним советнику директора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взаимодействию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55A77164" w14:textId="77777777" w:rsidR="006A64EA" w:rsidRPr="005273B6" w:rsidRDefault="006A64EA" w:rsidP="003502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организовывать воспитательную деятельность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готовить предложения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разработке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корректировке ООП, проводить мероприятия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выявлению, поддержке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развитию способностей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талантов учащихся, содействовать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вопросам воспитания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 современных информационных технологий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д.;</w:t>
      </w:r>
    </w:p>
    <w:p w14:paraId="13B5EA10" w14:textId="77777777" w:rsidR="006A64EA" w:rsidRPr="005273B6" w:rsidRDefault="006A64EA" w:rsidP="0035024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организовывать взаимодействие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молодежными общественными объединениями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сетевого взаимодействия, местным бизнес-сообществом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социальными партнерами,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вопросам профессиональной ориентации обучающихся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д.</w:t>
      </w:r>
    </w:p>
    <w:p w14:paraId="005C2EA3" w14:textId="77777777" w:rsidR="006A64EA" w:rsidRPr="005273B6" w:rsidRDefault="006A64EA" w:rsidP="006A64EA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14:paraId="6B75C59B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работы Школы реализуется на основе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воспитательной работы Школа:</w:t>
      </w:r>
    </w:p>
    <w:p w14:paraId="202AB376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21338A2A" w14:textId="77777777" w:rsidR="006A64EA" w:rsidRPr="005273B6" w:rsidRDefault="006A64EA" w:rsidP="00350241">
      <w:pPr>
        <w:pStyle w:val="a3"/>
        <w:numPr>
          <w:ilvl w:val="0"/>
          <w:numId w:val="23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анализа воспитательных мероприятий;</w:t>
      </w:r>
    </w:p>
    <w:p w14:paraId="51482DFF" w14:textId="77777777" w:rsidR="006A64EA" w:rsidRPr="005273B6" w:rsidRDefault="006A64EA" w:rsidP="006A64EA">
      <w:pPr>
        <w:pStyle w:val="a3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2) реализует потенциал классного руководства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жизни Школы;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3) вовлекает школьников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кружки, секции, клубы, студии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иные объединения, работающие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воспитательные возможности;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4) использует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уроках интерактивных форм занятий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учащимися;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5) поддерживает ученическое самоуправление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как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уровне Школы, так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уровне классных сообществ;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6) поддерживает деятельность функционирующих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базе школы детских общественных объединений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организаций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например, школьного спортивного клуба, всероссийской общественной организации «Орлята России», РДДМ;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7) организует профориентационную работу со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школьниками;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9) развивает предметно-эстетическую среду Школы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реализует 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воспитательные возможности;</w:t>
      </w:r>
      <w:r w:rsidRPr="005273B6">
        <w:rPr>
          <w:color w:val="000000" w:themeColor="text1"/>
          <w:lang w:val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10) организует работу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семьями школьников, их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59196714" w14:textId="0115EE40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Планируя работу, педагогический коллектив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учитывает условия социокультурной среды микрорайона школы, связь с учреждениями города, детскими и молодёжными организациями, традиции школы, проблемы, выявленные за предыдущий год.</w:t>
      </w:r>
    </w:p>
    <w:p w14:paraId="3E944322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Содержание воспитательной деятельности расширено целевыми программами:</w:t>
      </w:r>
    </w:p>
    <w:p w14:paraId="58E03329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«Подросток»- программа по профилактике социально - негативных явлений и пропаганде    ЗОЖ.</w:t>
      </w:r>
    </w:p>
    <w:p w14:paraId="2C17947F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Превентивная программа «Полезные навыки».</w:t>
      </w:r>
    </w:p>
    <w:p w14:paraId="1FA8957E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по профилактике ДТТ «Безопасная дорожка».</w:t>
      </w:r>
    </w:p>
    <w:p w14:paraId="217BD5F2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«Азбука нравственности».</w:t>
      </w:r>
    </w:p>
    <w:p w14:paraId="26CB7038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профессионального самоопределения личности подростка.</w:t>
      </w:r>
    </w:p>
    <w:p w14:paraId="659CDCDF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Реабилитационная программа для работы с учащимися «группы риска».</w:t>
      </w:r>
    </w:p>
    <w:p w14:paraId="4DD2509F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профилактики жестокого обращения и насилия над детьми и несовершеннолетними в семье и среди сверстников «Жизнь без насилия»</w:t>
      </w:r>
    </w:p>
    <w:p w14:paraId="186BB609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процессе воспитательной деятельности приоритетом является личностный рост обучающихся, который соответствует следующим характеристикам: самовыражение,</w:t>
      </w:r>
    </w:p>
    <w:p w14:paraId="77333BAD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самопознание, саморазвитие, самоопределение.</w:t>
      </w:r>
    </w:p>
    <w:p w14:paraId="038555D6" w14:textId="77777777" w:rsidR="006A64EA" w:rsidRPr="005273B6" w:rsidRDefault="006A64EA" w:rsidP="0035024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D3A9B21" w14:textId="77777777" w:rsidR="006A64EA" w:rsidRPr="005273B6" w:rsidRDefault="006A64EA" w:rsidP="006A64E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Выводы:</w:t>
      </w:r>
    </w:p>
    <w:p w14:paraId="3C5E1728" w14:textId="77777777" w:rsidR="006A64EA" w:rsidRPr="005273B6" w:rsidRDefault="006A64EA" w:rsidP="006A64E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Разнообразие программ позволяет сделать процесс воспитания более разнообразным, охватить все направления деятельности учащихся, позволяет работать индивидуально и дифференцированно.</w:t>
      </w:r>
    </w:p>
    <w:p w14:paraId="00AB2F07" w14:textId="77777777" w:rsidR="006A64EA" w:rsidRPr="005273B6" w:rsidRDefault="006A64EA" w:rsidP="006A64E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 итогам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реализации рабочих программ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воспитания за 2024 год родители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Школе, что отразилось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результатах анкетирования, проведенного 20.12.2024. Вместе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подготовки к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физкультурному комплексу ГТО. Предложения родителей будут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рассмотрены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Школы включены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2025/26 учебный год.</w:t>
      </w:r>
    </w:p>
    <w:p w14:paraId="741A07CE" w14:textId="77777777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2,5 года реализации программы воспитания родители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Школе, что отразилось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результатах анкетирования, проведенного 20.12.2024.</w:t>
      </w:r>
    </w:p>
    <w:tbl>
      <w:tblPr>
        <w:tblOverlap w:val="never"/>
        <w:tblW w:w="8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438"/>
        <w:gridCol w:w="2218"/>
        <w:gridCol w:w="2093"/>
      </w:tblGrid>
      <w:tr w:rsidR="006A64EA" w:rsidRPr="005273B6" w14:paraId="1B358F52" w14:textId="77777777" w:rsidTr="0099242F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5429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B7925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Уровень</w:t>
            </w:r>
          </w:p>
          <w:p w14:paraId="40134886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комфортности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0C7B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удовлетворённость</w:t>
            </w:r>
          </w:p>
        </w:tc>
      </w:tr>
      <w:tr w:rsidR="006A64EA" w:rsidRPr="005273B6" w14:paraId="1F6C8A52" w14:textId="77777777" w:rsidTr="0099242F">
        <w:trPr>
          <w:trHeight w:val="28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C7FEF3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C9907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78FD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3469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Уч-ся</w:t>
            </w:r>
          </w:p>
        </w:tc>
      </w:tr>
      <w:tr w:rsidR="006A64EA" w:rsidRPr="005273B6" w14:paraId="315EA426" w14:textId="77777777" w:rsidTr="0099242F">
        <w:trPr>
          <w:trHeight w:val="29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32E1A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C6BC4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56%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F339E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62%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0026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68%</w:t>
            </w:r>
          </w:p>
        </w:tc>
      </w:tr>
      <w:tr w:rsidR="006A64EA" w:rsidRPr="005273B6" w14:paraId="57778DE7" w14:textId="77777777" w:rsidTr="0099242F">
        <w:trPr>
          <w:trHeight w:val="29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C007A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B046A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55%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523E9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61%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6D79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69%</w:t>
            </w:r>
          </w:p>
        </w:tc>
      </w:tr>
      <w:tr w:rsidR="006A64EA" w:rsidRPr="005273B6" w14:paraId="123E7A8D" w14:textId="77777777" w:rsidTr="0099242F">
        <w:trPr>
          <w:trHeight w:val="29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B3AE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8EF1B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57%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9B0ED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62%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774C" w14:textId="77777777" w:rsidR="006A64EA" w:rsidRPr="005273B6" w:rsidRDefault="006A64EA" w:rsidP="0099242F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70%</w:t>
            </w:r>
          </w:p>
        </w:tc>
      </w:tr>
    </w:tbl>
    <w:p w14:paraId="01F021D5" w14:textId="59A93A13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Выводы: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Стабилен уровень комфортности и уровень удовлетворённости деятельностью школы, родителями, и учащимися (особенно старшеклассниками).</w:t>
      </w:r>
    </w:p>
    <w:p w14:paraId="744E9B1A" w14:textId="77777777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Показатели удовлетворенности соответствуют высокому уровню. Родители отмечают благоприятный микроклимат в ОО, подчеркивают, что школа заботится о физическом, нравственном здоровье ребенка и готовит обучающихся к самостоятельной жизни.</w:t>
      </w:r>
    </w:p>
    <w:p w14:paraId="06A13388" w14:textId="77777777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Подтверждается выбор оптимальных способов достижения целей воспитательной системы и содержания воспитательной деятельности. Что, в свою очередь, позволяет повышать качество учебно-воспитательной деятельности. Расширена сфера деятельности, привлечено большее количество учащихся</w:t>
      </w:r>
    </w:p>
    <w:p w14:paraId="71428EFE" w14:textId="77777777" w:rsidR="006A64EA" w:rsidRPr="005273B6" w:rsidRDefault="006A64EA" w:rsidP="006A64EA">
      <w:pPr>
        <w:jc w:val="both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Организация профилактической работы</w:t>
      </w:r>
    </w:p>
    <w:p w14:paraId="21749505" w14:textId="77777777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Профилактика различных социально - негативных явлений - одно из важных направлений в организации воспитательной работы школы, и предупреждение социально - негативных явлений важная задача в организации воспитательной деятельности.</w:t>
      </w:r>
    </w:p>
    <w:p w14:paraId="1085A647" w14:textId="77777777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данном направлении оказывается социально-психологическая и педагогическая помощь учащимся, имеющим проблемы в обучении, в семье, в социальном окружении. Для выявления данной категории учащихся составлены социальные паспорта классов, социальный паспорт школы. В школе ведётся работа по постановке учащихся на учёт и снятию с учёта</w:t>
      </w:r>
    </w:p>
    <w:p w14:paraId="7248B3E1" w14:textId="77777777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учащимися, требующими особого педагогического внимания составлены планы индивидуальной коррекционной работы, которые составляются с учётом участия в его реализации всех субъектов профилактики. В работе по разрешению конфликтных ситуаций педагоги используют элементы восстановительных технологий.</w:t>
      </w:r>
    </w:p>
    <w:p w14:paraId="6A29A084" w14:textId="4C25C125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Налажено тесное сотрудничество с региональным специалистом по профилактике социально - негативных явлений, с Тулунским медицинским колледжем.  Систематически ведётся работа школьным психологом и социальным педагогом. Ребята принимали участие в городских мероприятиях по профилактике, представляли свой опыт работы в работе с учащимися группы риска. Данная работа позволяет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держать ситуацию по работе с «группой риска» по контролем, Что привело к значительному снижению числа учащихся, состоящих на учёте. </w:t>
      </w:r>
    </w:p>
    <w:p w14:paraId="59FFE9CD" w14:textId="77777777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2020-2021год- 7ч., 2021-2022- 2ч., 2022-2023- 1 ч., 2023-2024- 2ч</w:t>
      </w:r>
    </w:p>
    <w:p w14:paraId="49B9555C" w14:textId="77777777" w:rsidR="006A64EA" w:rsidRPr="005273B6" w:rsidRDefault="006A64EA" w:rsidP="006A64E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проводила систематическую работа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разъяснению уголовной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административной ответственности за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преступления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правонарушения, связанные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других ПАВ, не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выполнением родителями своих обязанностей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детей.</w:t>
      </w:r>
    </w:p>
    <w:p w14:paraId="660C75DF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Выводы: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по данному направлению заслуживает удовлетворительной оценки,  но остаются вопросы, над которыми необходимо работать: уровень посещаемости родительских собраний в некоторых классах остается по-прежнему низкий, что негативно влияет на учёбу и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  Необходимо активнее привлекать родителей к планированию воспитательной деятельности, разнообразить формы работы с родителями.</w:t>
      </w:r>
    </w:p>
    <w:p w14:paraId="0712E8D9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7B7B7178" w14:textId="77777777" w:rsidR="006A64EA" w:rsidRPr="005273B6" w:rsidRDefault="006A64EA" w:rsidP="006A64E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14:paraId="49BD01FA" w14:textId="77777777" w:rsidR="006A64EA" w:rsidRPr="005273B6" w:rsidRDefault="006A64EA" w:rsidP="006A64E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14:paraId="7301B78C" w14:textId="77777777" w:rsidR="006A64EA" w:rsidRPr="005273B6" w:rsidRDefault="006A64EA" w:rsidP="006A64E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14:paraId="23EB6CFF" w14:textId="77777777" w:rsidR="006A64EA" w:rsidRPr="005273B6" w:rsidRDefault="006A64EA" w:rsidP="006A64EA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 рисунков «Интернет не так прост, как кажется».</w:t>
      </w:r>
    </w:p>
    <w:p w14:paraId="19C14549" w14:textId="77777777" w:rsidR="006A64EA" w:rsidRPr="005273B6" w:rsidRDefault="006A64EA" w:rsidP="001014FA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30.08.2024 № 06-1145).</w:t>
      </w:r>
    </w:p>
    <w:p w14:paraId="268BC269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5AADF528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проводила систематическую работа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разъяснению уголовной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административной ответственности за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преступления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правонарушения, связанные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других ПАВ, не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выполнением родителями своих обязанностей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детей.</w:t>
      </w:r>
    </w:p>
    <w:p w14:paraId="5EA2F684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планами воспитательной работы для учеников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родителей были организованы:</w:t>
      </w:r>
    </w:p>
    <w:p w14:paraId="2CD810E1" w14:textId="77777777" w:rsidR="006A64EA" w:rsidRPr="005273B6" w:rsidRDefault="006A64EA" w:rsidP="0035024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участие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конкурсе социальных плакатов «Я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против ПАВ»;</w:t>
      </w:r>
    </w:p>
    <w:p w14:paraId="780C42EE" w14:textId="77777777" w:rsidR="006A64EA" w:rsidRPr="005273B6" w:rsidRDefault="006A64EA" w:rsidP="0035024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09709156" w14:textId="77777777" w:rsidR="006A64EA" w:rsidRPr="005273B6" w:rsidRDefault="006A64EA" w:rsidP="0035024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классные часы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беседы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антинаркотические темы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 ИКТ-технологий;</w:t>
      </w:r>
    </w:p>
    <w:p w14:paraId="3E8440DF" w14:textId="77777777" w:rsidR="006A64EA" w:rsidRPr="005273B6" w:rsidRDefault="006A64EA" w:rsidP="00350241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книжная выставка «Я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выбираю жизнь»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школьной библиотеке;</w:t>
      </w:r>
    </w:p>
    <w:p w14:paraId="72B9806D" w14:textId="77777777" w:rsidR="006A64EA" w:rsidRPr="005273B6" w:rsidRDefault="006A64EA" w:rsidP="00350241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онлайн-лекции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участием сотрудников МВД.</w:t>
      </w:r>
    </w:p>
    <w:p w14:paraId="5180D87F" w14:textId="77777777" w:rsidR="006A64EA" w:rsidRPr="005273B6" w:rsidRDefault="006A64EA" w:rsidP="00350241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Семьеведение</w:t>
      </w:r>
      <w:proofErr w:type="spellEnd"/>
    </w:p>
    <w:p w14:paraId="56FE6690" w14:textId="2611FC17" w:rsidR="006A64EA" w:rsidRPr="005273B6" w:rsidRDefault="006A64EA" w:rsidP="00350241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2024/2025 учебного года введён курс внеурочной деятельности «</w:t>
      </w:r>
      <w:proofErr w:type="spellStart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Семьеведение</w:t>
      </w:r>
      <w:proofErr w:type="spellEnd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в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соответствии с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пунктом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79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плана Правительства РФ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26.12.2023 №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21515-П45-ТГ. Курс «</w:t>
      </w:r>
      <w:proofErr w:type="spellStart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Семьеведение</w:t>
      </w:r>
      <w:proofErr w:type="spellEnd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 ведётся в 6-9 классах.</w:t>
      </w:r>
    </w:p>
    <w:p w14:paraId="78B187C3" w14:textId="77777777" w:rsidR="006A64EA" w:rsidRPr="005273B6" w:rsidRDefault="006A64EA" w:rsidP="00350241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Изучение курса направлено на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формирование:</w:t>
      </w:r>
    </w:p>
    <w:p w14:paraId="4DB241CB" w14:textId="77777777" w:rsidR="006A64EA" w:rsidRPr="005273B6" w:rsidRDefault="006A64EA" w:rsidP="00350241">
      <w:pPr>
        <w:numPr>
          <w:ilvl w:val="0"/>
          <w:numId w:val="34"/>
        </w:numPr>
        <w:spacing w:before="0" w:beforeAutospacing="0" w:after="0" w:afterAutospacing="0"/>
        <w:ind w:left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четких ценностных установок на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семейность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многодетность, чтобы учащиеся связывали свое будущее именно с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таким образом жизни;</w:t>
      </w:r>
    </w:p>
    <w:p w14:paraId="4A92EF9F" w14:textId="77777777" w:rsidR="006A64EA" w:rsidRPr="005273B6" w:rsidRDefault="006A64EA" w:rsidP="00350241">
      <w:pPr>
        <w:numPr>
          <w:ilvl w:val="0"/>
          <w:numId w:val="34"/>
        </w:numPr>
        <w:spacing w:before="0" w:beforeAutospacing="0" w:after="0" w:afterAutospacing="0"/>
        <w:ind w:left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понимания учащимися 5–9-х классов особой значимости института семьи для самосохранения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развития общества, сохранения исторической памяти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преемственности поколений;</w:t>
      </w:r>
    </w:p>
    <w:p w14:paraId="01FF8FAA" w14:textId="77777777" w:rsidR="006A64EA" w:rsidRPr="005273B6" w:rsidRDefault="006A64EA" w:rsidP="00350241">
      <w:pPr>
        <w:numPr>
          <w:ilvl w:val="0"/>
          <w:numId w:val="34"/>
        </w:numPr>
        <w:spacing w:before="0" w:beforeAutospacing="0" w:after="0" w:afterAutospacing="0"/>
        <w:ind w:left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ответственного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уважительного отношения учащихся к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старшему поколению, российским традиционным духовно-нравственным ценностям, в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том числе крепкой семье, институту брака как союзу мужчины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женщины, рождению и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воспитанию детей.</w:t>
      </w:r>
    </w:p>
    <w:p w14:paraId="44372B9F" w14:textId="77777777" w:rsidR="006A64EA" w:rsidRPr="005273B6" w:rsidRDefault="006A64EA" w:rsidP="006A64EA">
      <w:p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13915BD1" w14:textId="77777777" w:rsidR="006A64EA" w:rsidRPr="005273B6" w:rsidRDefault="006A64EA" w:rsidP="006A64EA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Внеурочная деятельность</w:t>
      </w:r>
    </w:p>
    <w:p w14:paraId="4A7C1E5E" w14:textId="77777777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Внеурочная деятельность обучающихся 1-11 классов в МБОУ СОШ №4 осуществляется в соответствии с Концепцией духовно-нравственного развития и воспитания личности гражданина России, Программой воспитания обучающихся МБОУ СОШ №4; планом внеурочной деятельности обучающихся 1-11 классов МБОУ СОШ №4.</w:t>
      </w:r>
    </w:p>
    <w:p w14:paraId="16A5D3E4" w14:textId="0C696DC0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 внеурочной деятельности в 2023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   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учебном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были реализованы как в отдельно взятых классах, так и в объединенных группах детей на параллелях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2BEA033" w14:textId="7CC61564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Для выбора обучающимся предлагается деятельность 38 различных курсов, различных по продолжительности, по содержанию, по форме организации.</w:t>
      </w:r>
    </w:p>
    <w:p w14:paraId="1614C495" w14:textId="77777777" w:rsidR="006A64EA" w:rsidRPr="005273B6" w:rsidRDefault="006A64EA" w:rsidP="0035024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Максимальная нагрузка 4-4, 5 часа.</w:t>
      </w:r>
    </w:p>
    <w:p w14:paraId="35C64BF1" w14:textId="10229B12" w:rsidR="006A64EA" w:rsidRPr="005273B6" w:rsidRDefault="006A64EA" w:rsidP="001014FA">
      <w:pPr>
        <w:ind w:firstLine="720"/>
        <w:jc w:val="both"/>
        <w:rPr>
          <w:color w:val="000000" w:themeColor="text1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важном», а также профориентационной направленности «Россия- мои горизонты» Внеурочные занятия «Разговоры о важном» были включены в планы внеурочной деятельности всех уровней образования в объеме 34 часов. «Россия – мои горизонты с 6 по 9 класс. С 6 по 9 класс введён курс «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», с 1 по 4 класс для учащихся организована деятельность объединений «Финансовая грамотность» и «Уроки экологии».  Данные курсы внесены в расписание и проводятся еженедельно.</w:t>
      </w:r>
      <w:r w:rsidRPr="005273B6">
        <w:rPr>
          <w:color w:val="000000" w:themeColor="text1"/>
          <w:lang w:val="ru-RU"/>
        </w:rPr>
        <w:t xml:space="preserve"> </w:t>
      </w:r>
    </w:p>
    <w:p w14:paraId="135C1ECA" w14:textId="5B7BB037" w:rsidR="006A64EA" w:rsidRPr="005273B6" w:rsidRDefault="006A64EA" w:rsidP="006A64EA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lastRenderedPageBreak/>
        <w:t xml:space="preserve">Формы проведения занятий внеурочной деятельности: клубы, лаборатории, творческие студии, игровые практические школы, тематические проекты, научное общество, мастерские. В реализации программы </w:t>
      </w:r>
      <w:r w:rsidR="00350241" w:rsidRPr="005273B6">
        <w:rPr>
          <w:color w:val="000000" w:themeColor="text1"/>
          <w:sz w:val="24"/>
          <w:szCs w:val="24"/>
          <w:lang w:val="ru-RU"/>
        </w:rPr>
        <w:t>внеурочной деятельности</w:t>
      </w:r>
      <w:r w:rsidRPr="005273B6">
        <w:rPr>
          <w:color w:val="000000" w:themeColor="text1"/>
          <w:sz w:val="24"/>
          <w:szCs w:val="24"/>
          <w:lang w:val="ru-RU"/>
        </w:rPr>
        <w:t xml:space="preserve"> были задействованы школьный библиотекарь, педагог- психолог, школьный краеведческий музей, педагог-организатор, </w:t>
      </w:r>
      <w:r w:rsidR="00350241" w:rsidRPr="005273B6">
        <w:rPr>
          <w:color w:val="000000" w:themeColor="text1"/>
          <w:sz w:val="24"/>
          <w:szCs w:val="24"/>
          <w:lang w:val="ru-RU"/>
        </w:rPr>
        <w:t xml:space="preserve">педагог- дополнительного образования, </w:t>
      </w:r>
      <w:r w:rsidRPr="005273B6">
        <w:rPr>
          <w:color w:val="000000" w:themeColor="text1"/>
          <w:sz w:val="24"/>
          <w:szCs w:val="24"/>
          <w:lang w:val="ru-RU"/>
        </w:rPr>
        <w:t>социальный педагог и учителя предметники.</w:t>
      </w:r>
    </w:p>
    <w:p w14:paraId="5015F4BD" w14:textId="77777777" w:rsidR="006A64EA" w:rsidRPr="005273B6" w:rsidRDefault="006A64EA" w:rsidP="006A64EA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14:paraId="755AC9D4" w14:textId="041FB387" w:rsidR="006A64EA" w:rsidRPr="005273B6" w:rsidRDefault="006A64EA" w:rsidP="006A64EA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b/>
          <w:color w:val="000000" w:themeColor="text1"/>
          <w:sz w:val="24"/>
          <w:szCs w:val="24"/>
          <w:lang w:val="ru-RU"/>
        </w:rPr>
        <w:t>Выводы:</w:t>
      </w:r>
      <w:r w:rsidRPr="005273B6">
        <w:rPr>
          <w:color w:val="000000" w:themeColor="text1"/>
          <w:sz w:val="24"/>
          <w:szCs w:val="24"/>
          <w:lang w:val="ru-RU"/>
        </w:rPr>
        <w:t xml:space="preserve"> Учебный план школы обеспечивает усвоение обучающимися стандартов образования, возможность получения качественного образования, отвечает социальным заказам на образовательные услуги. Отмечены основные факторы, отрицательно влияющие на результаты внеурочной деятельности: отсутствие достаточного финансирования; кадровый потенциал; отсутствие необходимого количества помещений для проведения занятий. Совершенствуется работа по отслеживанию результатов внеурочной деятельности</w:t>
      </w:r>
      <w:r w:rsidR="00350241" w:rsidRPr="005273B6">
        <w:rPr>
          <w:color w:val="000000" w:themeColor="text1"/>
          <w:sz w:val="24"/>
          <w:szCs w:val="24"/>
          <w:lang w:val="ru-RU"/>
        </w:rPr>
        <w:t>, анализу результативности.</w:t>
      </w:r>
    </w:p>
    <w:p w14:paraId="36FDBBAF" w14:textId="77777777" w:rsidR="006A64EA" w:rsidRPr="005273B6" w:rsidRDefault="006A64EA" w:rsidP="006A64E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Выводы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3F15F12E" w14:textId="162B3F2E" w:rsidR="006A64EA" w:rsidRPr="005273B6" w:rsidRDefault="006A64EA" w:rsidP="001014F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в полном объёме и по всем направлениям реализуется 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рограмма </w:t>
      </w:r>
      <w:r w:rsidR="00350241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оспитания и социализации обучающихся, функционируют органы ученического самоуправления, организована деятельность ДОО, организовано взаимодействие с учреждениями различного уровня.  Для профилактики безнадзорности и правонарушений создан «Совет профилактики», «Пост Здоровья». Разработана программа по формированию экологической культуры, здорового и безопасного образа жизни. Реализуются социально-значимые проекты, что способствует социализации обучающихся. Систематически отслеживается результативность воспитательной работы.</w:t>
      </w:r>
    </w:p>
    <w:p w14:paraId="273B0EED" w14:textId="77777777" w:rsidR="00E72558" w:rsidRPr="005273B6" w:rsidRDefault="00E72558" w:rsidP="00E72558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Дополнительное образование</w:t>
      </w:r>
    </w:p>
    <w:p w14:paraId="1FB867E0" w14:textId="77777777" w:rsidR="00E72558" w:rsidRPr="005273B6" w:rsidRDefault="00E72558" w:rsidP="001014FA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Большое значение для полноценной воспитательной деятельности имеет занятость уч-ся в учреждениях дополнительного образования и организация внеурочной деятельности. Обучающиеся школы посещают кружки и секции на базе других учреждений: ДХШ, ДЮСШ, ДМТТТ, различные кружки и секции на базе ЦДО «Кристалл» и ДК «Сибирь»</w:t>
      </w:r>
    </w:p>
    <w:p w14:paraId="0075C4AF" w14:textId="0A8CBFF5" w:rsidR="00E72558" w:rsidRPr="005273B6" w:rsidRDefault="00E72558" w:rsidP="001014FA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Процент занятости учащихся в учреждениях дополнительного образования в 202</w:t>
      </w:r>
      <w:r w:rsidR="00350241"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 году составил 76%, что является стабильным показателем по отношению с прошлым годом.  Это связано, прежде всего, с тем, что проведение занятий кружков ЦДО «Кристалл» организовано на базе школы, и учащиеся школы (особенно начальные классы) имеют возможность посещать эти кружки. У учащихся нашей школы также появилась возможность посещать объединения дополнительного образования по месту жительства. Связующим звеном между дополнительным образованием и внеурочной деятельностью выступают формы реализации: факультативы, школьные научные общества, объединения профессиональной направленности, учебные курсы по выбору.</w:t>
      </w:r>
    </w:p>
    <w:p w14:paraId="41072BEA" w14:textId="23FFFD00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 рамках дополнительного образования организована деятельность ШСК «Здоровое поколение». В рамках клуба реализуются программы дополнительного образования:</w:t>
      </w:r>
    </w:p>
    <w:p w14:paraId="4B2C8EA5" w14:textId="77777777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•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ab/>
        <w:t>волейбол – 1 группа;</w:t>
      </w:r>
    </w:p>
    <w:p w14:paraId="07691EB2" w14:textId="77777777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•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ab/>
        <w:t>баскетбол – 2 группы;</w:t>
      </w:r>
    </w:p>
    <w:p w14:paraId="66CB4277" w14:textId="55D05646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•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ab/>
        <w:t>теннис – 2 группы;</w:t>
      </w:r>
    </w:p>
    <w:p w14:paraId="1EC1CB17" w14:textId="77777777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•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ab/>
        <w:t>лёгкая атлетика– 1 группа;</w:t>
      </w:r>
    </w:p>
    <w:p w14:paraId="0B98EE80" w14:textId="0812D70A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•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ab/>
        <w:t>плавание – 1 группа;</w:t>
      </w:r>
    </w:p>
    <w:p w14:paraId="0502605F" w14:textId="2E99A5FE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В объединениях клуба занято 216 обучающихся (51 % обучающихся школы)</w:t>
      </w:r>
    </w:p>
    <w:p w14:paraId="4737D502" w14:textId="77777777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 На базе школы создано программно-методическое пространство для организации внеурочной деятельности. Оно обеспечивает широкий выбор для ребенка на основе спектра направлений детских объединений по интересам, возможности свободного самоопределения и самореализации ребенка. </w:t>
      </w:r>
    </w:p>
    <w:p w14:paraId="43F385EB" w14:textId="7D42F237" w:rsidR="00E72558" w:rsidRPr="005273B6" w:rsidRDefault="00E72558" w:rsidP="00E72558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: программы дополнительного образования </w:t>
      </w:r>
      <w:r w:rsidR="003357E9"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>реализованы</w:t>
      </w:r>
      <w:r w:rsidRPr="005273B6">
        <w:rPr>
          <w:rFonts w:hAnsi="Times New Roman" w:cs="Times New Roman"/>
          <w:bCs/>
          <w:color w:val="000000" w:themeColor="text1"/>
          <w:sz w:val="24"/>
          <w:szCs w:val="24"/>
          <w:lang w:val="ru-RU"/>
        </w:rPr>
        <w:t xml:space="preserve"> в полном объеме.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70655A31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Внеклассная работа построена с учетом того, что обучающиеся в течение года участвуют в мероприятиях по всем направлениям деятельности, независимо от того, какое из направлений для каждого является ведущим. </w:t>
      </w:r>
    </w:p>
    <w:p w14:paraId="7B41F120" w14:textId="0C53268A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1.Физкультурно-спортивная направленность: Школьные олимпийские игры, подвижные перемены, «День здоровья», Спартакиада школьников, Президентские состязания, фестивали ГТО, различные спортивные соревнования.</w:t>
      </w:r>
    </w:p>
    <w:p w14:paraId="2BCC450C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2.Художественно-эстетическая направленность: выставки работ обучающихся, «День вежливости», тематические классные часы, фольклорные фестивали, народные и творческие праздники,</w:t>
      </w:r>
    </w:p>
    <w:p w14:paraId="5681B0E7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3.Культурологическая: деятельность школьного краеведческого музея, организация экскурсий, посещение выставок, работа поискового отряда</w:t>
      </w:r>
    </w:p>
    <w:p w14:paraId="486C7C10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4.Социально-педагогическая: работа детской общественной организации «Истоки, социальный проект «Мы вместе», благотворительные акции, деятельность волонтёрского отряда «Доброволец», деятельность ДОО «Орлята России» и РДДМ «Движение первых».</w:t>
      </w:r>
    </w:p>
    <w:p w14:paraId="04E04C1B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5.Естественно-научная: олимпиады, конкурсы, фестивали, заседания интеллектуального клуба «Умный говорун»,</w:t>
      </w:r>
    </w:p>
    <w:p w14:paraId="2BD45691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в общешкольных делах осуществляется на добровольной основе, в соответствии с интересами и склонностями. Полнота плана реализации мероприятий за 2024 год - 98 %</w:t>
      </w:r>
    </w:p>
    <w:p w14:paraId="0C09B958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Выводы: Внеклассная деятельность является продолжением учебной деятельности обучающихся и способствует формированию универсальных учебных действий и освоению основной образовательной программы.</w:t>
      </w:r>
    </w:p>
    <w:p w14:paraId="493ABE0C" w14:textId="7184E253" w:rsidR="00E72558" w:rsidRPr="005273B6" w:rsidRDefault="00E72558" w:rsidP="001014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2024 учебном году продолжилась профориентационн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ю работа со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школьниками по внедрению Единой модели профессиональной ориентации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профориентационный минимум. </w:t>
      </w:r>
      <w:r w:rsidRPr="00527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Цель профориентационного минимума</w:t>
      </w: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3357E9"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 обеспечение профориентационной помощи каждому желающему обучающемуся 6–11 классов организаций, реализующих образовательные программы основного общего и среднего общего образования.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этого утвердили план профориентационных мероприятий в соответствии с уровнем реализации. На 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базовом уровне работают   6-е, 7Б, 8-е, 9Б и 11 классы (40 часов), на основном уровне работают 7А, 9А и 10 классы (60 часов). Для реализации</w:t>
      </w:r>
      <w:r w:rsidR="003357E9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Профминимума</w:t>
      </w:r>
      <w:proofErr w:type="spellEnd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была разработана рабочая программа внеурочной</w:t>
      </w:r>
      <w:r w:rsidR="003357E9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деятельности  </w:t>
      </w:r>
      <w:r w:rsidR="003357E9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Россия – мои горизонты» в рамках Федерального проекта по профориентации «Билет в будущее». Профориентационные уроки с обучающимися 6-11 классов проводятся 1 </w:t>
      </w:r>
      <w:r w:rsidR="003357E9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неделю по четвергам. Занятия проводят классные руководители в рамках внеурочной деятельности.</w:t>
      </w:r>
    </w:p>
    <w:p w14:paraId="6D99A9CC" w14:textId="4E19192F" w:rsidR="00E72558" w:rsidRPr="005273B6" w:rsidRDefault="00E72558" w:rsidP="00E72558">
      <w:pPr>
        <w:jc w:val="both"/>
        <w:rPr>
          <w:rFonts w:ascii="Tahoma" w:eastAsia="Times New Roman" w:hAnsi="Tahoma" w:cs="Tahoma"/>
          <w:b/>
          <w:color w:val="000000" w:themeColor="text1"/>
          <w:sz w:val="21"/>
          <w:szCs w:val="21"/>
          <w:lang w:val="ru-RU" w:eastAsia="ru-RU"/>
        </w:rPr>
      </w:pP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При реализации </w:t>
      </w:r>
      <w:proofErr w:type="spellStart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Профминимума</w:t>
      </w:r>
      <w:proofErr w:type="spellEnd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школа</w:t>
      </w:r>
      <w:r w:rsidR="003357E9"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использует</w:t>
      </w:r>
      <w:r w:rsidR="003357E9"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следующие профориентационные мероприятия:</w:t>
      </w:r>
    </w:p>
    <w:p w14:paraId="3B13F657" w14:textId="0FC96931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профориентационный урок (классные руководители могут самостоятельно разработать профориентационный урок или воспользоваться материалами, разработанными в рамках проекта «Билет в будущее» или  </w:t>
      </w:r>
      <w:r w:rsidR="003357E9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уроков «Шоу профессий»);</w:t>
      </w:r>
    </w:p>
    <w:p w14:paraId="07DE2B92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диагностика и групповое консультирование по итогам профориентационных диагностик;</w:t>
      </w:r>
    </w:p>
    <w:p w14:paraId="713A29D9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нформационное</w:t>
      </w:r>
      <w:proofErr w:type="spellEnd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сопровождение обучающихся и их родителей о профориентационных мероприятиях, проводимых в рамках реализации </w:t>
      </w:r>
      <w:proofErr w:type="spellStart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Профминимума</w:t>
      </w:r>
      <w:proofErr w:type="spellEnd"/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(на родительских собраниях не менее 2 раза в год);</w:t>
      </w:r>
    </w:p>
    <w:p w14:paraId="5F64514E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посещение организаций профессионального образования и работодателей региона (экскурсии на предприятия и в организации области);</w:t>
      </w:r>
    </w:p>
    <w:p w14:paraId="269017B2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профессиональные пробы практического и/или моделирующего уровней (в или офлайн формате);</w:t>
      </w:r>
    </w:p>
    <w:p w14:paraId="00E9D2E5" w14:textId="3CD53599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профессиональное обучение для обучающихся 14-18 лет (прохождение курсов обучающимися в ЦОПП на базе </w:t>
      </w:r>
      <w:r w:rsidRPr="005273B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ГБПОУ ИО «Тулунский аграрный техникум»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);</w:t>
      </w:r>
    </w:p>
    <w:p w14:paraId="254C5CC1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профориентационные программы в рамках организации каникулярного детского отдыха;</w:t>
      </w:r>
    </w:p>
    <w:p w14:paraId="7D8F2F7A" w14:textId="77777777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конкурсы профессионального мастерства;</w:t>
      </w:r>
    </w:p>
    <w:p w14:paraId="791D5F14" w14:textId="7B5C3DDB" w:rsidR="00E72558" w:rsidRPr="005273B6" w:rsidRDefault="00E72558" w:rsidP="00E72558">
      <w:pPr>
        <w:pStyle w:val="a3"/>
        <w:numPr>
          <w:ilvl w:val="0"/>
          <w:numId w:val="22"/>
        </w:numPr>
        <w:ind w:left="0" w:firstLine="357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профильные классы на базе </w:t>
      </w:r>
      <w:r w:rsidRPr="005273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ОГБПОУ «Тулунский медицинский колледж»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</w:p>
    <w:p w14:paraId="77824CC5" w14:textId="3AED9C18" w:rsidR="00E72558" w:rsidRPr="005273B6" w:rsidRDefault="00E72558" w:rsidP="003357E9">
      <w:pPr>
        <w:pStyle w:val="a3"/>
        <w:ind w:left="357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Таким образом</w:t>
      </w:r>
      <w:r w:rsidR="003357E9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, п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рофориентационная работа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строится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следующей схеме:</w:t>
      </w:r>
    </w:p>
    <w:p w14:paraId="5CC815A1" w14:textId="77777777" w:rsidR="00E72558" w:rsidRPr="005273B6" w:rsidRDefault="00E72558" w:rsidP="003357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1–4-е классы: знакомство школьников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миром профессий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формирование у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них понимания важности правильного выбора профессии.</w:t>
      </w:r>
    </w:p>
    <w:p w14:paraId="02F2A945" w14:textId="77777777" w:rsidR="00E72558" w:rsidRPr="005273B6" w:rsidRDefault="00E72558" w:rsidP="003357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5–9-е классы: формирование осознанного выбора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базе ориентировки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мире профессий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профессиональных предпочтений.</w:t>
      </w:r>
    </w:p>
    <w:p w14:paraId="32545F22" w14:textId="77777777" w:rsidR="00E72558" w:rsidRPr="005273B6" w:rsidRDefault="00E72558" w:rsidP="003357E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10–11-е классы: развитие готовности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способности к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саморазвитию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профессиональному самоопределению.</w:t>
      </w:r>
    </w:p>
    <w:p w14:paraId="4737BFE1" w14:textId="77777777" w:rsidR="00AC4DBC" w:rsidRPr="005273B6" w:rsidRDefault="00AC4DBC" w:rsidP="00AC4DBC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системы управления организацией</w:t>
      </w:r>
    </w:p>
    <w:p w14:paraId="40C8F9AC" w14:textId="77777777" w:rsidR="00AC4DBC" w:rsidRPr="005273B6" w:rsidRDefault="00AC4DBC" w:rsidP="00AC4DBC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Управление Школой осуществляется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принципах единоначалия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самоуправления.</w:t>
      </w:r>
    </w:p>
    <w:p w14:paraId="791F1AA4" w14:textId="77777777" w:rsidR="00AC4DBC" w:rsidRPr="005273B6" w:rsidRDefault="00AC4DBC" w:rsidP="00AC4DBC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Органы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управления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действующие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AC4DBC" w:rsidRPr="005273B6" w14:paraId="5E079C7D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DF9A5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F05A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  <w:proofErr w:type="spellEnd"/>
          </w:p>
        </w:tc>
      </w:tr>
      <w:tr w:rsidR="00AC4DBC" w:rsidRPr="005273B6" w14:paraId="22B0AFB0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B418C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8567" w14:textId="77777777" w:rsidR="00AC4DBC" w:rsidRPr="005273B6" w:rsidRDefault="00AC4DBC" w:rsidP="00AC0CA6">
            <w:pPr>
              <w:jc w:val="both"/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Контролирует работу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C4DBC" w:rsidRPr="005273B6" w14:paraId="1246A7C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C2BC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Управляющий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B914C" w14:textId="77777777" w:rsidR="00AC4DBC" w:rsidRPr="005273B6" w:rsidRDefault="00AC4DBC" w:rsidP="00AC0CA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Рассматривает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611D2C5" w14:textId="77777777" w:rsidR="00AC4DBC" w:rsidRPr="005273B6" w:rsidRDefault="00AC4DBC" w:rsidP="00AC0CA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4CFB852" w14:textId="77777777" w:rsidR="00AC4DBC" w:rsidRPr="005273B6" w:rsidRDefault="00AC4DBC" w:rsidP="00AC0CA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финансово-хозяйственной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DED2B8" w14:textId="77777777" w:rsidR="00AC4DBC" w:rsidRPr="005273B6" w:rsidRDefault="00AC4DBC" w:rsidP="00AC0CA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материально-технического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C4DBC" w:rsidRPr="005273B6" w14:paraId="19AAFCC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22FC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DDF08" w14:textId="77777777" w:rsidR="00AC4DBC" w:rsidRPr="005273B6" w:rsidRDefault="00AC4DBC" w:rsidP="00AC0CA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26322CAB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E87223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регламентации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6F96A3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разработки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F2B0AD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воспитания;</w:t>
            </w:r>
          </w:p>
          <w:p w14:paraId="31709EF0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488E189B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0E52CDB9" w14:textId="77777777" w:rsidR="00AC4DBC" w:rsidRPr="005273B6" w:rsidRDefault="00AC4DBC" w:rsidP="00AC0CA6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координации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методических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C4DBC" w:rsidRPr="005273B6" w14:paraId="5F32121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946A" w14:textId="77777777" w:rsidR="00AC4DBC" w:rsidRPr="005273B6" w:rsidRDefault="00AC4DBC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собрание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D7C9A" w14:textId="77777777" w:rsidR="00AC4DBC" w:rsidRPr="005273B6" w:rsidRDefault="00AC4DBC" w:rsidP="00AC0CA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  <w:p w14:paraId="5501EE78" w14:textId="77777777" w:rsidR="00AC4DBC" w:rsidRPr="005273B6" w:rsidRDefault="00AC4DBC" w:rsidP="00AC0CA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участвовать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разработке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дополнений к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ним;</w:t>
            </w:r>
          </w:p>
          <w:p w14:paraId="46265938" w14:textId="77777777" w:rsidR="00AC4DBC" w:rsidRPr="005273B6" w:rsidRDefault="00AC4DBC" w:rsidP="00AC0CA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связаны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правами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обязанностями работников;</w:t>
            </w:r>
          </w:p>
          <w:p w14:paraId="48399B33" w14:textId="77777777" w:rsidR="00AC4DBC" w:rsidRPr="005273B6" w:rsidRDefault="00AC4DBC" w:rsidP="00AC0CA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503D5E8" w14:textId="77777777" w:rsidR="00AC4DBC" w:rsidRPr="005273B6" w:rsidRDefault="00AC4DBC" w:rsidP="00AC0CA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вносить предложения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корректировке плана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мероприятий организации, совершенствованию ее работы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1EEC5937" w14:textId="6A4C06D0" w:rsidR="00AC4DBC" w:rsidRPr="005273B6" w:rsidRDefault="00AC4DBC" w:rsidP="007D7F3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Школе создано 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предметных методических объединения:</w:t>
      </w:r>
    </w:p>
    <w:p w14:paraId="6C27658D" w14:textId="77777777" w:rsidR="00AC4DBC" w:rsidRPr="005273B6" w:rsidRDefault="00AC4DBC" w:rsidP="007D7F3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общих гуманитарных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социально-экономических дисциплин (Мордалеева Р.Т.)</w:t>
      </w:r>
    </w:p>
    <w:p w14:paraId="3E6FB282" w14:textId="77777777" w:rsidR="00AC4DBC" w:rsidRPr="005273B6" w:rsidRDefault="00AC4DBC" w:rsidP="007D7F3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естественно-научных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математических дисциплин (Подобед Т.А.)</w:t>
      </w:r>
    </w:p>
    <w:p w14:paraId="5E1FE870" w14:textId="77777777" w:rsidR="00AC4DBC" w:rsidRPr="005273B6" w:rsidRDefault="00AC4DBC" w:rsidP="007D7F3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объединение педагогов начального образования (Якимова Л.А.)</w:t>
      </w:r>
    </w:p>
    <w:p w14:paraId="163582B8" w14:textId="22856B48" w:rsidR="007D7F36" w:rsidRPr="005273B6" w:rsidRDefault="007D7F36" w:rsidP="007D7F3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объединение классных руководителей (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Семчук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Л.И.)</w:t>
      </w:r>
    </w:p>
    <w:p w14:paraId="0924E7E8" w14:textId="7575A41C" w:rsidR="00AC4DBC" w:rsidRPr="005273B6" w:rsidRDefault="00AC4DBC" w:rsidP="007D7F3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целях учета мнения обучающихся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действуют Совет обучающихся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Шунтикова</w:t>
      </w:r>
      <w:proofErr w:type="spellEnd"/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Елизавета)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Совет родителей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(Грибачева Т.С.)</w:t>
      </w:r>
    </w:p>
    <w:p w14:paraId="67E1733D" w14:textId="32C53CD3" w:rsidR="00AC4DBC" w:rsidRPr="005273B6" w:rsidRDefault="00AC4DBC" w:rsidP="007D7F3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Школа 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продолжила работу на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платформ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электронного документооборота, что позволило расширить 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функционал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связать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порталом Госуслуги. Теперь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электронном виде. Это упрощает кадровый контроль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формирование отчетности. На 30.12.202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0% работников Школы имеют УКЭП. </w:t>
      </w:r>
    </w:p>
    <w:p w14:paraId="4F0EE1B2" w14:textId="77777777" w:rsidR="00AC4DBC" w:rsidRPr="005273B6" w:rsidRDefault="00AC4DBC" w:rsidP="00AC4DBC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III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содержания и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качества подготовки обучающихся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2441"/>
        <w:gridCol w:w="1648"/>
        <w:gridCol w:w="1648"/>
        <w:gridCol w:w="1384"/>
        <w:gridCol w:w="1868"/>
      </w:tblGrid>
      <w:tr w:rsidR="002C7D10" w:rsidRPr="005273B6" w14:paraId="31650BF5" w14:textId="77777777" w:rsidTr="00DD14E8">
        <w:trPr>
          <w:trHeight w:val="911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5125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A5FF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B1243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85A06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2022/2023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26F2D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2023/2024 учебный год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C067" w14:textId="77777777" w:rsidR="002C7D10" w:rsidRPr="005273B6" w:rsidRDefault="002C7D10" w:rsidP="002C7D10">
            <w:pPr>
              <w:ind w:firstLin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31.12.2024 учебный год</w:t>
            </w:r>
          </w:p>
        </w:tc>
      </w:tr>
      <w:tr w:rsidR="002C7D10" w:rsidRPr="005273B6" w14:paraId="44901FF0" w14:textId="77777777" w:rsidTr="00DD14E8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75FF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6FC1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3413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8B4DE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67D1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C6E7520" w14:textId="77777777" w:rsidR="002C7D10" w:rsidRPr="005273B6" w:rsidRDefault="00584ED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425</w:t>
            </w:r>
          </w:p>
        </w:tc>
      </w:tr>
      <w:tr w:rsidR="002C7D10" w:rsidRPr="005273B6" w14:paraId="56448C2F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0424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9BDA3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C08C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ACC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1F3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3B52" w14:textId="77777777" w:rsidR="002C7D10" w:rsidRPr="005273B6" w:rsidRDefault="00584ED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147</w:t>
            </w:r>
          </w:p>
        </w:tc>
      </w:tr>
      <w:tr w:rsidR="002C7D10" w:rsidRPr="005273B6" w14:paraId="790BCC39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C749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3F7B0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1EF4E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7168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9761A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9CAF" w14:textId="77777777" w:rsidR="002C7D10" w:rsidRPr="005273B6" w:rsidRDefault="00584ED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234</w:t>
            </w:r>
          </w:p>
        </w:tc>
      </w:tr>
      <w:tr w:rsidR="002C7D10" w:rsidRPr="005273B6" w14:paraId="7900DC3D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6A137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9439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A0EFF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20A2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B213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9131" w14:textId="77777777" w:rsidR="002C7D10" w:rsidRPr="005273B6" w:rsidRDefault="00584ED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 из них 7 СИЗО</w:t>
            </w:r>
          </w:p>
        </w:tc>
      </w:tr>
      <w:tr w:rsidR="002C7D10" w:rsidRPr="005273B6" w14:paraId="508DF535" w14:textId="77777777" w:rsidTr="00DD14E8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E0F64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334B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96E0F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FF690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C63B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37ABB00F" w14:textId="77777777" w:rsidR="002C7D10" w:rsidRPr="005273B6" w:rsidRDefault="008B323E" w:rsidP="002C7D10">
            <w:pPr>
              <w:ind w:left="75" w:right="75"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3BAC969B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4D036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49F47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F43C8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81317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14579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3747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7214ABD3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7CCA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25255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D77DE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7C8E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25A3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8DB8" w14:textId="77777777" w:rsidR="002C7D10" w:rsidRPr="005273B6" w:rsidRDefault="008B323E" w:rsidP="002C7D10">
            <w:pPr>
              <w:ind w:left="75" w:right="75"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169BB71E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0B1A5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C151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E0A6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F7D4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955D7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0126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418BAFC5" w14:textId="77777777" w:rsidTr="00DD14E8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CC918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B9DB2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аттестата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98CC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8980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C099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1B37AA44" w14:textId="77777777" w:rsidR="002C7D10" w:rsidRPr="005273B6" w:rsidRDefault="008B323E" w:rsidP="002C7D10">
            <w:pPr>
              <w:ind w:left="75" w:right="75"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3DC9E161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F3D5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EEFE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8473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F2B7C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409B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9662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2239437B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80D6D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7B123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381CD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798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1026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43F8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3096CADD" w14:textId="77777777" w:rsidTr="00DD14E8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E9CFB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EDC0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Окончили школу с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аттестатом с</w:t>
            </w: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AACD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6253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DAB4" w14:textId="77777777" w:rsidR="002C7D10" w:rsidRPr="005273B6" w:rsidRDefault="002C7D10" w:rsidP="00A31B82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5320E8FB" w14:textId="77777777" w:rsidR="002C7D10" w:rsidRPr="005273B6" w:rsidRDefault="008B323E" w:rsidP="002C7D10">
            <w:pPr>
              <w:ind w:left="75" w:right="75"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2E8BCCE6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1466C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514E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в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726C1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990B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A4085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FC2B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2C7D10" w:rsidRPr="005273B6" w14:paraId="1F9615E0" w14:textId="77777777" w:rsidTr="00DD14E8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4DC6" w14:textId="77777777" w:rsidR="002C7D10" w:rsidRPr="005273B6" w:rsidRDefault="002C7D10" w:rsidP="00A31B82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83F0" w14:textId="77777777" w:rsidR="002C7D10" w:rsidRPr="005273B6" w:rsidRDefault="002C7D10" w:rsidP="00A3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средней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6745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91114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11B50" w14:textId="77777777" w:rsidR="002C7D10" w:rsidRPr="005273B6" w:rsidRDefault="002C7D10" w:rsidP="00A31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8707" w14:textId="77777777" w:rsidR="002C7D10" w:rsidRPr="005273B6" w:rsidRDefault="008B323E" w:rsidP="002C7D10">
            <w:pPr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5BD1EF71" w14:textId="77777777" w:rsidR="0073074F" w:rsidRPr="005273B6" w:rsidRDefault="0073074F" w:rsidP="0073074F">
      <w:pPr>
        <w:tabs>
          <w:tab w:val="left" w:pos="20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Выводы: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Приведенная статистика показывает стабильность динамики успешного освоения основных образовательных программ, при этом наблюдается увеличение количества учащихся на уровне ООО, уменьшение на уровне НОО, СОО. </w:t>
      </w:r>
    </w:p>
    <w:p w14:paraId="1FDB9D51" w14:textId="46344C1B" w:rsidR="00A31B82" w:rsidRPr="005273B6" w:rsidRDefault="0073074F" w:rsidP="005C4A3C">
      <w:pPr>
        <w:tabs>
          <w:tab w:val="left" w:pos="20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Один учащийся основной школы по решению педагогического совета и заявлению родителей оставлен на повторное обучение за </w:t>
      </w:r>
      <w:proofErr w:type="spellStart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неусвоение</w:t>
      </w:r>
      <w:proofErr w:type="spellEnd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образовательной программ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 решению ПМПК на повторное обучение оставлен</w:t>
      </w:r>
      <w:r w:rsidR="005C4A3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 два учащихся 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основного уровня обучения </w:t>
      </w:r>
      <w:r w:rsidR="005C4A3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один 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начальной школе.</w:t>
      </w:r>
      <w:r w:rsidR="005C4A3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72EE90B" w14:textId="77777777" w:rsidR="0007150E" w:rsidRPr="005273B6" w:rsidRDefault="0007150E" w:rsidP="0007150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A31B82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739"/>
        <w:gridCol w:w="851"/>
        <w:gridCol w:w="709"/>
        <w:gridCol w:w="992"/>
        <w:gridCol w:w="508"/>
        <w:gridCol w:w="601"/>
        <w:gridCol w:w="338"/>
        <w:gridCol w:w="601"/>
        <w:gridCol w:w="338"/>
        <w:gridCol w:w="902"/>
        <w:gridCol w:w="681"/>
      </w:tblGrid>
      <w:tr w:rsidR="0007150E" w:rsidRPr="005273B6" w14:paraId="7B0EFA2E" w14:textId="77777777" w:rsidTr="0007150E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22CF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75AE7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74BED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8E40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0E34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E2BE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8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6649E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</w:tr>
      <w:tr w:rsidR="0007150E" w:rsidRPr="005273B6" w14:paraId="299326BB" w14:textId="77777777" w:rsidTr="0007150E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AF6D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8DB1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6F68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CB3C8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F90B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D85C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них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388F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69872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50E" w:rsidRPr="005273B6" w14:paraId="6A609B87" w14:textId="77777777" w:rsidTr="0007150E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19B32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B76AD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9673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9E2F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D33D6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A6C84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BA47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«5»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403B9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8015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A874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49AC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3C06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ABA4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76FC" w14:textId="77777777" w:rsidR="0007150E" w:rsidRPr="005273B6" w:rsidRDefault="0007150E" w:rsidP="000715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7150E" w:rsidRPr="005273B6" w14:paraId="632E690A" w14:textId="77777777" w:rsidTr="00071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B7F29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F7B2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06386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6C8D2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30286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4872D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A18A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FCF4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03F7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90727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36A3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F265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FC4BC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B5B68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7150E" w:rsidRPr="005273B6" w14:paraId="0720F6CC" w14:textId="77777777" w:rsidTr="00071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90AF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3A35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B24F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95D3C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AD26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1694B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1799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08A5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F8765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0548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981F5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75F0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83B2C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2EFA9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50E" w:rsidRPr="005273B6" w14:paraId="433FBEBF" w14:textId="77777777" w:rsidTr="00071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89FC4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E9C2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A33A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A330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4E56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3AA6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09A17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4F81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D7F7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D8E0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BE16A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89C2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A0AF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1ECF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50E" w:rsidRPr="005273B6" w14:paraId="768D343A" w14:textId="77777777" w:rsidTr="00071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6D2A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E4E9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93D7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121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66BD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2D04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4A974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5870F" w14:textId="77777777" w:rsidR="0007150E" w:rsidRPr="005273B6" w:rsidRDefault="0050735F" w:rsidP="0027575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27575D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AFB9B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322C8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1259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A2F2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E3BF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6FB51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1F9A" w14:textId="77777777" w:rsidR="0007150E" w:rsidRPr="005273B6" w:rsidRDefault="0050735F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14:paraId="22199ABF" w14:textId="77777777" w:rsidR="0007150E" w:rsidRPr="005273B6" w:rsidRDefault="0007150E" w:rsidP="007D7F36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отметить:</w:t>
      </w:r>
    </w:p>
    <w:p w14:paraId="4B5246A9" w14:textId="61CE8AD6" w:rsidR="0007150E" w:rsidRPr="005273B6" w:rsidRDefault="0007150E" w:rsidP="007D7F36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Процент успевающих учеников </w:t>
      </w:r>
      <w:r w:rsidR="0050735F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повысился на 1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 (в 202</w:t>
      </w:r>
      <w:r w:rsidR="0050735F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 98%). Это связано с тем, что по результатам ПМПК </w:t>
      </w:r>
      <w:r w:rsidR="0050735F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один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учащи</w:t>
      </w:r>
      <w:r w:rsidR="0050735F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йся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оставлен на повторное обучение. </w:t>
      </w:r>
    </w:p>
    <w:p w14:paraId="2E6DA0DB" w14:textId="76F43831" w:rsidR="0007150E" w:rsidRPr="005273B6" w:rsidRDefault="0007150E" w:rsidP="0007150E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2.Процент учащихся,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окончивших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«4»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«5», вырос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ов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показатель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был 3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%)</w:t>
      </w:r>
    </w:p>
    <w:p w14:paraId="3EC0B4C5" w14:textId="121CAD29" w:rsidR="0007150E" w:rsidRPr="005273B6" w:rsidRDefault="0007150E" w:rsidP="0007150E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3.Процент учащихся,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окончивших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«5», 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вырос на 1%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7F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0735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12%).</w:t>
      </w:r>
    </w:p>
    <w:p w14:paraId="01E3C0C9" w14:textId="77777777" w:rsidR="0007150E" w:rsidRPr="005273B6" w:rsidRDefault="0007150E" w:rsidP="0007150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991E35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4"/>
        <w:gridCol w:w="633"/>
        <w:gridCol w:w="510"/>
        <w:gridCol w:w="1242"/>
        <w:gridCol w:w="390"/>
        <w:gridCol w:w="1242"/>
        <w:gridCol w:w="350"/>
        <w:gridCol w:w="630"/>
        <w:gridCol w:w="350"/>
        <w:gridCol w:w="630"/>
        <w:gridCol w:w="350"/>
        <w:gridCol w:w="859"/>
        <w:gridCol w:w="932"/>
      </w:tblGrid>
      <w:tr w:rsidR="00321580" w:rsidRPr="005273B6" w14:paraId="50421A21" w14:textId="77777777" w:rsidTr="000715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7A2FB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4475C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6C8A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B4FC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12FE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863E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9EEFC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</w:tr>
      <w:tr w:rsidR="00321580" w:rsidRPr="005273B6" w14:paraId="0DF4C091" w14:textId="77777777" w:rsidTr="000715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4300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16C3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A26C8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AEBB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2213C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EAD0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1CAE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276F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580" w:rsidRPr="005273B6" w14:paraId="03E938E6" w14:textId="77777777" w:rsidTr="000715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C3C3E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FC786" w14:textId="77777777" w:rsidR="0007150E" w:rsidRPr="005273B6" w:rsidRDefault="0007150E" w:rsidP="0007150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57F1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8C19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362DD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9292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E686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36358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F771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F8709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4E12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CE4B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1791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0D7D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21580" w:rsidRPr="005273B6" w14:paraId="7165E949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883C8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45A4A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8791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92CC9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E9EC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CBF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DA1C8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6F90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D58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A3BC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61B4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FA59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1ED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124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321580" w:rsidRPr="005273B6" w14:paraId="6B851B43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77E6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9F6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EF96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7494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2DEF8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9016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541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BC69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8C9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24E7C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9B0A8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ED0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0BA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D55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21580" w:rsidRPr="005273B6" w14:paraId="44B91A93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C84E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858F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B71A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4E7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116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79C6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DAD9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91A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B44A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5CD0" w14:textId="77777777" w:rsidR="0007150E" w:rsidRPr="005273B6" w:rsidRDefault="00321580" w:rsidP="0032158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80E9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5379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00DB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985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21580" w:rsidRPr="005273B6" w14:paraId="5C1780E8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5DBC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1B11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3973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2833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FDFA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4244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19EE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AB4B9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41A1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9C81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2F620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90DC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36C0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3538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21580" w:rsidRPr="005273B6" w14:paraId="6D68F870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1CC6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9F43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A42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2668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3A5D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E763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5A67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10E55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FB590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51142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3D072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531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9E75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D250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321580" w:rsidRPr="005273B6" w14:paraId="00577A02" w14:textId="77777777" w:rsidTr="000715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D56C" w14:textId="77777777" w:rsidR="0007150E" w:rsidRPr="005273B6" w:rsidRDefault="0007150E" w:rsidP="0007150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14:paraId="4D7B9070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EA70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E84A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4F7AE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A56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C40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661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56E5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8786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01517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0578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BEEF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B7DB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2F04" w14:textId="77777777" w:rsidR="0007150E" w:rsidRPr="005273B6" w:rsidRDefault="00321580" w:rsidP="0007150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</w:tbl>
    <w:p w14:paraId="36F05221" w14:textId="77777777" w:rsidR="00AC4DBC" w:rsidRPr="005273B6" w:rsidRDefault="00AC4DBC" w:rsidP="0007150E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3C8B86B2" w14:textId="77777777" w:rsidR="0007150E" w:rsidRPr="005273B6" w:rsidRDefault="0007150E" w:rsidP="00DD14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отметить:</w:t>
      </w:r>
    </w:p>
    <w:p w14:paraId="4FBB2032" w14:textId="77735935" w:rsidR="0007150E" w:rsidRPr="005273B6" w:rsidRDefault="0007150E" w:rsidP="00DD14E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Процент успевающих учащихся 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понизился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2,6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% (в 202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 9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%). Это связано с тем, что показатель 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количество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учащихся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оставле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повторное обучение</w:t>
      </w:r>
      <w:r w:rsidR="007D7F36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21580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вырос.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58CF0D95" w14:textId="1E2B48C5" w:rsidR="0007150E" w:rsidRPr="005273B6" w:rsidRDefault="0007150E" w:rsidP="00DD14E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2.Процент учащихся,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окончивших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«4»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«5», 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повысился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7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% (в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был 2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%)</w:t>
      </w:r>
    </w:p>
    <w:p w14:paraId="1A48EACB" w14:textId="1F324D80" w:rsidR="0007150E" w:rsidRPr="005273B6" w:rsidRDefault="0007150E" w:rsidP="00DD14E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3.Процент учащихся,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окончивших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«5», 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понизился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 1 %</w:t>
      </w:r>
      <w:r w:rsidR="00321B3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(в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r w:rsidR="00321580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%).</w:t>
      </w:r>
    </w:p>
    <w:p w14:paraId="7A64232B" w14:textId="77777777" w:rsidR="0007150E" w:rsidRPr="005273B6" w:rsidRDefault="0007150E" w:rsidP="0007150E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6EA61604" w14:textId="77777777" w:rsidR="0007150E" w:rsidRPr="005273B6" w:rsidRDefault="0007150E" w:rsidP="0007150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 «успеваемость»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C4A3C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10415" w:type="dxa"/>
        <w:tblInd w:w="-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630"/>
        <w:gridCol w:w="510"/>
        <w:gridCol w:w="1242"/>
        <w:gridCol w:w="174"/>
        <w:gridCol w:w="216"/>
        <w:gridCol w:w="998"/>
        <w:gridCol w:w="244"/>
        <w:gridCol w:w="350"/>
        <w:gridCol w:w="630"/>
        <w:gridCol w:w="150"/>
        <w:gridCol w:w="200"/>
        <w:gridCol w:w="419"/>
        <w:gridCol w:w="211"/>
        <w:gridCol w:w="722"/>
        <w:gridCol w:w="462"/>
        <w:gridCol w:w="168"/>
        <w:gridCol w:w="350"/>
        <w:gridCol w:w="350"/>
        <w:gridCol w:w="630"/>
      </w:tblGrid>
      <w:tr w:rsidR="00AE228C" w:rsidRPr="005273B6" w14:paraId="55717D74" w14:textId="77777777" w:rsidTr="005C4A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78C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18F0F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1CC6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A81B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3D4ED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C35A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3324B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D2CE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Сменили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форму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</w:tr>
      <w:tr w:rsidR="00AE228C" w:rsidRPr="005273B6" w14:paraId="5DC34FA0" w14:textId="77777777" w:rsidTr="005C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A08E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6A7D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3FD7A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FF06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C3BC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FEA2C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них н/а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82E2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FD54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6890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28C" w:rsidRPr="005273B6" w14:paraId="0FD4E684" w14:textId="77777777" w:rsidTr="005C4A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29BDF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27F52" w14:textId="77777777" w:rsidR="0007150E" w:rsidRPr="005273B6" w:rsidRDefault="0007150E" w:rsidP="0007150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B474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3F00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974C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«4» и «5»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3692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B5176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5273B6">
              <w:rPr>
                <w:color w:val="000000" w:themeColor="text1"/>
                <w:sz w:val="24"/>
                <w:szCs w:val="24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EE3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F7F5C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BBEC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1BDB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49991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436E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077A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A3F2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93F79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273B6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</w:tr>
      <w:tr w:rsidR="00AE228C" w:rsidRPr="005273B6" w14:paraId="18B8AAC0" w14:textId="77777777" w:rsidTr="005C4A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1C75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B1CA" w14:textId="77777777" w:rsidR="0007150E" w:rsidRPr="005273B6" w:rsidRDefault="005C4A3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D3A77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8EE41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FEC4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2862A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1AE61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BB71F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D1214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5FC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75A2B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B18E2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7A34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1081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5091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9F3D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E228C" w:rsidRPr="005273B6" w14:paraId="647F4238" w14:textId="77777777" w:rsidTr="005C4A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3514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3C59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22 (из них 8 СИЗО)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7F460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7031C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F02CB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AF360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643E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D8B7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587A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B3102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42120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784CA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341D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22A9B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94FA1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ACBA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E228C" w:rsidRPr="005273B6" w14:paraId="50B755F6" w14:textId="77777777" w:rsidTr="005C4A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58B5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3BC9F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38 (из них 8 СИЗО)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E153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C0FFD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006E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332F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7DE5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A2A3" w14:textId="77777777" w:rsidR="0007150E" w:rsidRPr="005273B6" w:rsidRDefault="00AE228C" w:rsidP="0007150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4F82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817A6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2B06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F585A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D4000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D088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D1CA8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104F1" w14:textId="77777777" w:rsidR="0007150E" w:rsidRPr="005273B6" w:rsidRDefault="0007150E" w:rsidP="0007150E">
            <w:pPr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246991FD" w14:textId="77777777" w:rsidR="00321B36" w:rsidRPr="005273B6" w:rsidRDefault="00321B36" w:rsidP="005C4A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11265AA" w14:textId="77777777" w:rsidR="0007150E" w:rsidRPr="005273B6" w:rsidRDefault="0007150E" w:rsidP="001C608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среднего общего образования по показателю «успеваемость» в 202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 с результатами освоения  учащимися программ среднего общего образования по показателю «успеваемость» в 202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году, то можно отметить: </w:t>
      </w:r>
    </w:p>
    <w:p w14:paraId="39D2DA90" w14:textId="77777777" w:rsidR="0007150E" w:rsidRPr="005273B6" w:rsidRDefault="0007150E" w:rsidP="000715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1.Процент успевающих учащихся   стабилен - 100%.  </w:t>
      </w:r>
    </w:p>
    <w:p w14:paraId="69179BCE" w14:textId="77777777" w:rsidR="0007150E" w:rsidRPr="005273B6" w:rsidRDefault="0007150E" w:rsidP="000715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2.Процент учащихся, окончивших   на «4» и «5», повысился на 1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 (в 202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 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32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%). </w:t>
      </w:r>
    </w:p>
    <w:p w14:paraId="49C11CCE" w14:textId="397467FA" w:rsidR="0007150E" w:rsidRPr="005273B6" w:rsidRDefault="0007150E" w:rsidP="0007150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3.Процент учащихся, окончивших на «5», 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повысился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% (в 202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 </w:t>
      </w:r>
      <w:r w:rsidR="00AE228C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%).</w:t>
      </w:r>
    </w:p>
    <w:p w14:paraId="107AE50E" w14:textId="77777777" w:rsidR="0007150E" w:rsidRPr="005273B6" w:rsidRDefault="0007150E" w:rsidP="0007150E">
      <w:pPr>
        <w:spacing w:before="0" w:beforeAutospacing="0" w:after="0" w:afterAutospacing="0"/>
        <w:ind w:right="11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14:paraId="55B1F1DF" w14:textId="3D942365" w:rsidR="0007150E" w:rsidRPr="005273B6" w:rsidRDefault="0007150E" w:rsidP="0007150E">
      <w:pPr>
        <w:spacing w:before="0" w:beforeAutospacing="0" w:after="0" w:afterAutospacing="0"/>
        <w:ind w:right="113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Динамика качества знаний по годам, приведенная в таблице, показывает    </w:t>
      </w:r>
      <w:r w:rsidR="001C6086" w:rsidRPr="00527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повышение</w:t>
      </w:r>
      <w:r w:rsidRPr="00527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качества знаний в данном учебном году:</w:t>
      </w:r>
    </w:p>
    <w:p w14:paraId="2698E329" w14:textId="77777777" w:rsidR="0007150E" w:rsidRPr="005273B6" w:rsidRDefault="0007150E" w:rsidP="0007150E">
      <w:pPr>
        <w:spacing w:before="0" w:beforeAutospacing="0" w:after="0" w:afterAutospacing="0"/>
        <w:ind w:right="11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214"/>
        <w:gridCol w:w="3260"/>
      </w:tblGrid>
      <w:tr w:rsidR="00D619A4" w:rsidRPr="005273B6" w14:paraId="32E8ADEA" w14:textId="77777777" w:rsidTr="001C6086">
        <w:tc>
          <w:tcPr>
            <w:tcW w:w="3307" w:type="dxa"/>
          </w:tcPr>
          <w:p w14:paraId="524F6BFE" w14:textId="3593C496" w:rsidR="00D619A4" w:rsidRPr="005273B6" w:rsidRDefault="001C6086" w:rsidP="001C6086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D619A4"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 31.12.2022</w:t>
            </w:r>
          </w:p>
        </w:tc>
        <w:tc>
          <w:tcPr>
            <w:tcW w:w="3214" w:type="dxa"/>
          </w:tcPr>
          <w:p w14:paraId="4BEECFC8" w14:textId="180C2E7B" w:rsidR="00D619A4" w:rsidRPr="005273B6" w:rsidRDefault="001C6086" w:rsidP="001C6086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D619A4"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 31.12.2023</w:t>
            </w:r>
          </w:p>
        </w:tc>
        <w:tc>
          <w:tcPr>
            <w:tcW w:w="3260" w:type="dxa"/>
          </w:tcPr>
          <w:p w14:paraId="23A603B3" w14:textId="45286340" w:rsidR="00D619A4" w:rsidRPr="005273B6" w:rsidRDefault="001C6086" w:rsidP="001C6086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="00D619A4"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 31.12.2024</w:t>
            </w:r>
          </w:p>
        </w:tc>
      </w:tr>
      <w:tr w:rsidR="00D619A4" w:rsidRPr="005273B6" w14:paraId="7BD409D2" w14:textId="77777777" w:rsidTr="001C6086">
        <w:tc>
          <w:tcPr>
            <w:tcW w:w="3307" w:type="dxa"/>
          </w:tcPr>
          <w:p w14:paraId="2364B337" w14:textId="77777777" w:rsidR="00D619A4" w:rsidRPr="005273B6" w:rsidRDefault="00D619A4" w:rsidP="001C6086">
            <w:pPr>
              <w:spacing w:before="0" w:beforeAutospacing="0" w:after="0" w:afterAutospacing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214" w:type="dxa"/>
          </w:tcPr>
          <w:p w14:paraId="693C0A36" w14:textId="77777777" w:rsidR="00D619A4" w:rsidRPr="005273B6" w:rsidRDefault="00D619A4" w:rsidP="001C6086">
            <w:pPr>
              <w:spacing w:before="0" w:beforeAutospacing="0" w:after="0" w:afterAutospacing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32,8</w:t>
            </w:r>
          </w:p>
        </w:tc>
        <w:tc>
          <w:tcPr>
            <w:tcW w:w="3260" w:type="dxa"/>
          </w:tcPr>
          <w:p w14:paraId="3F60B387" w14:textId="77777777" w:rsidR="00D619A4" w:rsidRPr="005273B6" w:rsidRDefault="00D619A4" w:rsidP="001C6086">
            <w:pPr>
              <w:spacing w:before="0" w:beforeAutospacing="0" w:after="0" w:afterAutospacing="0"/>
              <w:ind w:right="113"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</w:tr>
    </w:tbl>
    <w:p w14:paraId="1089BDF2" w14:textId="77777777" w:rsidR="00321B36" w:rsidRPr="005273B6" w:rsidRDefault="00321B36" w:rsidP="001C60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F489BBF" w14:textId="77777777" w:rsidR="0007150E" w:rsidRPr="005273B6" w:rsidRDefault="0007150E" w:rsidP="0007150E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Обучающиеся с ОВЗ и инвалидностью.</w:t>
      </w:r>
    </w:p>
    <w:p w14:paraId="6F8BB604" w14:textId="77777777" w:rsidR="00321B36" w:rsidRPr="005273B6" w:rsidRDefault="00321B36" w:rsidP="00667A4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tbl>
      <w:tblPr>
        <w:tblW w:w="98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851"/>
        <w:gridCol w:w="850"/>
        <w:gridCol w:w="1134"/>
        <w:gridCol w:w="1340"/>
        <w:gridCol w:w="1700"/>
      </w:tblGrid>
      <w:tr w:rsidR="0007150E" w:rsidRPr="005273B6" w14:paraId="2678A436" w14:textId="77777777" w:rsidTr="0007150E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2AA2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7110E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 ОВЗ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63355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C176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ЛУО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B7861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5FB86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F3F2A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речевики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6EEE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дети - инвалиды</w:t>
            </w:r>
          </w:p>
        </w:tc>
      </w:tr>
      <w:tr w:rsidR="00EB0C53" w:rsidRPr="005273B6" w14:paraId="7A58862C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0623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5A7F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94E20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06FF9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87EEC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E0984C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F581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22C125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4DC6129E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04F1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8781DF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E114B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A3674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7A934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2F80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2C6A1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6ADDA6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2699A7D7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50972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083049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11A2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4A4B4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F6E20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093AC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0E035A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A373A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1D6F852F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89D79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4E17E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F7D6F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FE26FC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A4AF1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89DEA3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EF0F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E7D09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7BC7C4DE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5176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703852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D4A1A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096A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20118E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4E57B8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87ED3D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A4E3E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</w:tr>
      <w:tr w:rsidR="00EB0C53" w:rsidRPr="005273B6" w14:paraId="58734892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D88271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11046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233EA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E6BB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6AE1C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23A39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304C37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E8939A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03A859B4" w14:textId="77777777" w:rsidTr="005C2AC5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3E9C5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C178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BEDA79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D044A6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67557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3046B2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50E6D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D774C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2772A132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860C94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D80D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64109E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E61E0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DBE78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60D13E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81495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A88E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EB0C53" w:rsidRPr="005273B6" w14:paraId="4A70A5F2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EB322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4B137E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7913B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B50B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42C82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C61B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CEE23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9893F2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08AE0DEB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B18A4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D42B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538FA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7A836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6CEDD7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D4339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8ADC2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ED353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EB0C53" w:rsidRPr="005273B6" w14:paraId="03550602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8A01A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2D3F9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8AB8B8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D4CB4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45169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3EF94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AD0B8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35CF0D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  <w:tr w:rsidR="00EB0C53" w:rsidRPr="005273B6" w14:paraId="61B6BAB9" w14:textId="77777777" w:rsidTr="005C2AC5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43DDC" w14:textId="77777777" w:rsidR="0007150E" w:rsidRPr="005273B6" w:rsidRDefault="0007150E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 по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61789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1C1DA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06B54C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5C3B5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11B8D7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ED08E3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AE52E" w14:textId="77777777" w:rsidR="0007150E" w:rsidRPr="005273B6" w:rsidRDefault="00EB0C53" w:rsidP="000715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3A264112" w14:textId="77777777" w:rsidR="0007150E" w:rsidRPr="005273B6" w:rsidRDefault="0007150E" w:rsidP="0007150E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689B1EA9" w14:textId="35311D9F" w:rsidR="0007150E" w:rsidRPr="005273B6" w:rsidRDefault="0007150E" w:rsidP="000715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202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учебного года наблюдается 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увеличение 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доли обучающихся с ОВЗ и инклюзии на 1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.5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%. В учреждении </w:t>
      </w:r>
      <w:r w:rsidR="00222E5E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функционируют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три коррекционных класса</w:t>
      </w:r>
      <w:r w:rsidR="00222E5E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EB0C53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4в,5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в,9в. Обучение в данных классах проходит по адаптированной основной общеобразовательной программе обучающихся с умственной отсталостью (интеллектуальными нарушениями). Инклюзия осуществляется в общеобразовательных классах на уровне начального общего образования и основного общего образования за счет применения индивидуального подхода и учебных планов, которые позволяют убрать социальный барьер между детьми.</w:t>
      </w:r>
    </w:p>
    <w:p w14:paraId="21F43268" w14:textId="77777777" w:rsidR="0007150E" w:rsidRPr="005273B6" w:rsidRDefault="0007150E" w:rsidP="000715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303E80AC" w14:textId="77777777" w:rsidR="0007150E" w:rsidRPr="005273B6" w:rsidRDefault="0007150E" w:rsidP="006D655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Государственная (итоговая) аттестация основного общего образования</w:t>
      </w:r>
    </w:p>
    <w:p w14:paraId="68DB057F" w14:textId="77777777" w:rsidR="006D6557" w:rsidRPr="005273B6" w:rsidRDefault="006D6557" w:rsidP="006D655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356ED020" w14:textId="77777777" w:rsidR="006D6557" w:rsidRPr="005273B6" w:rsidRDefault="006D6557" w:rsidP="006D655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14:paraId="7733202E" w14:textId="77777777" w:rsidR="006D6557" w:rsidRPr="005273B6" w:rsidRDefault="006D6557" w:rsidP="006D6557">
      <w:pPr>
        <w:spacing w:after="0"/>
        <w:ind w:firstLine="567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Правом пересдачи ГИА-11 для улучшения результата учащиеся школы не воспользовались. </w:t>
      </w:r>
    </w:p>
    <w:p w14:paraId="7F668CA1" w14:textId="3BDFE258" w:rsidR="0007150E" w:rsidRPr="005273B6" w:rsidRDefault="006D6557" w:rsidP="006D65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7150E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Общая численность выпускников 202</w:t>
      </w:r>
      <w:r w:rsidR="001761CF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3</w:t>
      </w:r>
      <w:r w:rsidR="0007150E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/2</w:t>
      </w:r>
      <w:r w:rsidR="001761CF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="0007150E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07150E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учебного года</w:t>
      </w:r>
      <w:r w:rsidR="001C6086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923"/>
        <w:gridCol w:w="2627"/>
        <w:gridCol w:w="2627"/>
      </w:tblGrid>
      <w:tr w:rsidR="0007150E" w:rsidRPr="005273B6" w14:paraId="0456A90B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DE983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4052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9-е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69CB6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11-е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</w:tr>
      <w:tr w:rsidR="0007150E" w:rsidRPr="005273B6" w14:paraId="77985AC3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FC3F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CD031" w14:textId="77777777" w:rsidR="0007150E" w:rsidRPr="005273B6" w:rsidRDefault="006D6557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BA0E5" w14:textId="77777777" w:rsidR="0007150E" w:rsidRPr="005273B6" w:rsidRDefault="001761CF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07150E" w:rsidRPr="005273B6" w14:paraId="1ECA73B8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EE86C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73B3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6BD57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150E" w:rsidRPr="005273B6" w14:paraId="2E1D3600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62DC3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ОВЗ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67C76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1A6E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D6557" w:rsidRPr="005273B6" w14:paraId="6BCF0ED5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D736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1AC68" w14:textId="77777777" w:rsidR="0007150E" w:rsidRPr="005273B6" w:rsidRDefault="006D6557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FF823" w14:textId="77777777" w:rsidR="0007150E" w:rsidRPr="005273B6" w:rsidRDefault="0007150E" w:rsidP="001761C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1761CF"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07150E" w:rsidRPr="005273B6" w14:paraId="03098C16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90375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65F9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232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D6557" w:rsidRPr="005273B6" w14:paraId="4945C825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FD0B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обучающихся, проходивших процедуру ГИА в формате ОГЭ, ЕГЭ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6DED4" w14:textId="77777777" w:rsidR="0007150E" w:rsidRPr="005273B6" w:rsidRDefault="006D6557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F31C8" w14:textId="77777777" w:rsidR="0007150E" w:rsidRPr="005273B6" w:rsidRDefault="0007150E" w:rsidP="0061676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61676A"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07150E" w:rsidRPr="005273B6" w14:paraId="5A362C3D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C06B1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Количество обучающихся, проходивших процедуру ГИА в формате ГВЭ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96035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CBC0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D6557" w:rsidRPr="005273B6" w14:paraId="2296C252" w14:textId="77777777" w:rsidTr="0007150E"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BF5E0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48AC9" w14:textId="77777777" w:rsidR="0007150E" w:rsidRPr="005273B6" w:rsidRDefault="006D6557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7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D16F7" w14:textId="77777777" w:rsidR="0007150E" w:rsidRPr="005273B6" w:rsidRDefault="0061676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</w:tbl>
    <w:p w14:paraId="0CA98D4C" w14:textId="77777777" w:rsidR="0007150E" w:rsidRPr="005273B6" w:rsidRDefault="0007150E" w:rsidP="007218E7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  <w:lastRenderedPageBreak/>
        <w:t>ГИА в 9-х классах</w:t>
      </w:r>
    </w:p>
    <w:p w14:paraId="5F9E62DA" w14:textId="6E3710FA" w:rsidR="0007150E" w:rsidRPr="005273B6" w:rsidRDefault="0007150E" w:rsidP="0007150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В 202</w:t>
      </w:r>
      <w:r w:rsidR="00CB0749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3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/2</w:t>
      </w:r>
      <w:r w:rsidR="00CB0749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учебном году одним из условий допуска обучающихся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9-х классов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к ГИА было получение «зачета» за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итоговое собеседование.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Испытание прошло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="00CB0749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14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.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0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2.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202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 в очном формате. В итоговом собеседовании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="00CB0749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приняли участие 42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обучающихся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(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98%),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участник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ов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получили «зачет».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Один выпускник получил «зачет»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в дополнительный период 13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.03.2024 г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.</w:t>
      </w:r>
    </w:p>
    <w:p w14:paraId="5A433D44" w14:textId="28C1DBA5" w:rsidR="0007150E" w:rsidRPr="005273B6" w:rsidRDefault="0007150E" w:rsidP="0007150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В 202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году 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2 девятиклассник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а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сдали ГИА в формате ОГЭ. Успеваемость по математике в 202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году составил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а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9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5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,7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2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%.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(повысил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а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сь на 0,45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%),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п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о русскому 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языку с 95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,2 %  (понизилось 4,8%). 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Качество повысилось на 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5,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4 %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по русскому языку, 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понизилось на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7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,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5 % по математике.</w:t>
      </w:r>
    </w:p>
    <w:p w14:paraId="609249CB" w14:textId="30141B37" w:rsidR="0007150E" w:rsidRPr="005273B6" w:rsidRDefault="0007150E" w:rsidP="0007150E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Результаты ОГЭ по обязательным предметам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282"/>
        <w:gridCol w:w="1657"/>
        <w:gridCol w:w="1163"/>
        <w:gridCol w:w="1132"/>
        <w:gridCol w:w="1646"/>
        <w:gridCol w:w="1167"/>
        <w:gridCol w:w="1130"/>
      </w:tblGrid>
      <w:tr w:rsidR="009C5A78" w:rsidRPr="005273B6" w14:paraId="74AD5FE6" w14:textId="77777777" w:rsidTr="0007150E">
        <w:trPr>
          <w:jc w:val="center"/>
        </w:trPr>
        <w:tc>
          <w:tcPr>
            <w:tcW w:w="12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5E6C2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Учебный</w:t>
            </w:r>
          </w:p>
          <w:p w14:paraId="34127D8A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6E189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72CC5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Русский язык</w:t>
            </w:r>
          </w:p>
        </w:tc>
      </w:tr>
      <w:tr w:rsidR="009C5A78" w:rsidRPr="005273B6" w14:paraId="30A5B248" w14:textId="77777777" w:rsidTr="0007150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44EEB2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5EB20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Успеваемость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9D08B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Качество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21486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Средний</w:t>
            </w:r>
          </w:p>
          <w:p w14:paraId="383A4E95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br/>
              <w:t>балл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56998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Успеваемост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ь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0C04B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Качество</w:t>
            </w:r>
            <w:proofErr w:type="spellEnd"/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DA915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Средний</w:t>
            </w:r>
            <w:proofErr w:type="spellEnd"/>
          </w:p>
          <w:p w14:paraId="713C4811" w14:textId="77777777" w:rsidR="0007150E" w:rsidRPr="005273B6" w:rsidRDefault="0007150E" w:rsidP="0007150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br/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балл</w:t>
            </w:r>
            <w:proofErr w:type="spellEnd"/>
          </w:p>
        </w:tc>
      </w:tr>
      <w:tr w:rsidR="009C5A78" w:rsidRPr="005273B6" w14:paraId="6C1857C0" w14:textId="77777777" w:rsidTr="00CB0749">
        <w:trPr>
          <w:jc w:val="center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429B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2021/2022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14F7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2DB6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29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45AC3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AB4CB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B44C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BED1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4</w:t>
            </w:r>
          </w:p>
        </w:tc>
      </w:tr>
      <w:tr w:rsidR="009C5A78" w:rsidRPr="005273B6" w14:paraId="7FE610AA" w14:textId="77777777" w:rsidTr="0007150E">
        <w:trPr>
          <w:jc w:val="center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5C74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2022/2023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6CA25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94,75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5DEF4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50</w:t>
            </w:r>
            <w:r w:rsidR="00CB0749"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,25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3E0A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3C1CD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EA9D8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66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68B2D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9C5A78" w:rsidRPr="005273B6" w14:paraId="1482815C" w14:textId="77777777" w:rsidTr="0007150E">
        <w:trPr>
          <w:jc w:val="center"/>
        </w:trPr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495D" w14:textId="77777777" w:rsidR="00CB0749" w:rsidRPr="005273B6" w:rsidRDefault="00CB0749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2023/2024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D3526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95,2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CCDC4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42,8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C5AC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3,5</w:t>
            </w:r>
          </w:p>
        </w:tc>
        <w:tc>
          <w:tcPr>
            <w:tcW w:w="1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3FCA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95,2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5D5DE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71,4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62F0" w14:textId="77777777" w:rsidR="00CB0749" w:rsidRPr="005273B6" w:rsidRDefault="00277090" w:rsidP="00CB074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3,7</w:t>
            </w:r>
          </w:p>
        </w:tc>
      </w:tr>
    </w:tbl>
    <w:p w14:paraId="6DA956AC" w14:textId="58A48F9C" w:rsidR="0007150E" w:rsidRPr="005273B6" w:rsidRDefault="0007150E" w:rsidP="00071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Также </w:t>
      </w:r>
      <w:r w:rsidR="00277090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2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выпускник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а 9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-х классов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успешно сдали ОГЭ по выбранным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предметам.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Результаты ОГЭ по предметам 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по выбору  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(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информатика, география, химия, 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история, литература, биология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)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показали 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100%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успеваемость и в целом</w:t>
      </w:r>
      <w:r w:rsidR="007218E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,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удовлетворительное качество знаний обучающихся.</w:t>
      </w:r>
    </w:p>
    <w:p w14:paraId="146F03CA" w14:textId="77777777" w:rsidR="0007150E" w:rsidRPr="005273B6" w:rsidRDefault="0007150E" w:rsidP="0007150E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Результаты ОГЭ в 9-х классах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(предметы по выбору)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912"/>
        <w:gridCol w:w="1386"/>
        <w:gridCol w:w="1489"/>
        <w:gridCol w:w="1743"/>
      </w:tblGrid>
      <w:tr w:rsidR="009C5A78" w:rsidRPr="005273B6" w14:paraId="3C5AB32C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273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B143F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Количество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7A7F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C412A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B8B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Средний</w:t>
            </w:r>
            <w:proofErr w:type="spellEnd"/>
          </w:p>
          <w:p w14:paraId="4FC7BAE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br/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балл</w:t>
            </w:r>
            <w:proofErr w:type="spellEnd"/>
          </w:p>
        </w:tc>
      </w:tr>
      <w:tr w:rsidR="009C5A78" w:rsidRPr="005273B6" w14:paraId="773359E5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864BD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AAFC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17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556FF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94,1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7391E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17,6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734DB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3,1</w:t>
            </w:r>
          </w:p>
        </w:tc>
      </w:tr>
      <w:tr w:rsidR="009C5A78" w:rsidRPr="005273B6" w14:paraId="347CFAED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AA1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1C06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107D1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BD82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0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033D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</w:t>
            </w:r>
          </w:p>
        </w:tc>
      </w:tr>
      <w:tr w:rsidR="009C5A78" w:rsidRPr="005273B6" w14:paraId="05E4DFA6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31FA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317ED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99E09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0AF49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24,8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7291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3,4</w:t>
            </w:r>
          </w:p>
        </w:tc>
      </w:tr>
      <w:tr w:rsidR="009C5A78" w:rsidRPr="005273B6" w14:paraId="2329FA81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94E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Информатика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и ИКТ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6B91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23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840A5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49870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39,1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8D7C1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3,4</w:t>
            </w:r>
          </w:p>
        </w:tc>
      </w:tr>
      <w:tr w:rsidR="009C5A78" w:rsidRPr="005273B6" w14:paraId="631834D1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BF637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5D2B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27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01581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02BA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24,5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85FD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4,4</w:t>
            </w:r>
          </w:p>
        </w:tc>
      </w:tr>
      <w:tr w:rsidR="009C5A78" w:rsidRPr="005273B6" w14:paraId="40E09403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2425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80B4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4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82407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AE195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50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DE15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4</w:t>
            </w:r>
          </w:p>
        </w:tc>
      </w:tr>
      <w:tr w:rsidR="009C5A78" w:rsidRPr="005273B6" w14:paraId="581AC969" w14:textId="77777777" w:rsidTr="009C5A78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FC67" w14:textId="77777777" w:rsidR="009C5A78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1AF92" w14:textId="77777777" w:rsidR="009C5A78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37B4" w14:textId="77777777" w:rsidR="009C5A78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BFB2" w14:textId="77777777" w:rsidR="009C5A78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0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D831" w14:textId="77777777" w:rsidR="009C5A78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 w:eastAsia="ru-RU"/>
              </w:rPr>
              <w:t>3</w:t>
            </w:r>
          </w:p>
        </w:tc>
      </w:tr>
    </w:tbl>
    <w:p w14:paraId="16AD937E" w14:textId="77777777" w:rsidR="0007150E" w:rsidRPr="005273B6" w:rsidRDefault="0007150E" w:rsidP="0007150E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Замечаний о нарушении процедуры проведения ГИА-9 в 202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1C001427" w14:textId="77777777" w:rsidR="0007150E" w:rsidRPr="005273B6" w:rsidRDefault="0007150E" w:rsidP="0007150E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lastRenderedPageBreak/>
        <w:t>Все девятиклассники Школы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успешно закончили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202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3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/2</w:t>
      </w:r>
      <w:r w:rsidR="009C5A78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учебный год и получили аттестаты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об основном общем образовании.  </w:t>
      </w:r>
    </w:p>
    <w:p w14:paraId="4A11EBAB" w14:textId="77777777" w:rsidR="0007150E" w:rsidRPr="005273B6" w:rsidRDefault="0007150E" w:rsidP="0007150E">
      <w:pPr>
        <w:spacing w:after="0"/>
        <w:ind w:firstLine="708"/>
        <w:jc w:val="center"/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917"/>
        <w:gridCol w:w="699"/>
        <w:gridCol w:w="622"/>
        <w:gridCol w:w="630"/>
        <w:gridCol w:w="778"/>
        <w:gridCol w:w="1163"/>
        <w:gridCol w:w="1163"/>
      </w:tblGrid>
      <w:tr w:rsidR="00D97555" w:rsidRPr="005273B6" w14:paraId="0D501921" w14:textId="77777777" w:rsidTr="0007150E">
        <w:trPr>
          <w:trHeight w:val="3"/>
        </w:trPr>
        <w:tc>
          <w:tcPr>
            <w:tcW w:w="39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17198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Критерии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B5DA8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2021/2022</w:t>
            </w:r>
          </w:p>
        </w:tc>
        <w:tc>
          <w:tcPr>
            <w:tcW w:w="14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4DB69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2022/2023</w:t>
            </w:r>
          </w:p>
        </w:tc>
        <w:tc>
          <w:tcPr>
            <w:tcW w:w="2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E21BC4" w14:textId="77777777" w:rsidR="0007150E" w:rsidRPr="005273B6" w:rsidRDefault="009C5A78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2023/2024</w:t>
            </w:r>
          </w:p>
        </w:tc>
      </w:tr>
      <w:tr w:rsidR="00D97555" w:rsidRPr="005273B6" w14:paraId="27B8C540" w14:textId="77777777" w:rsidTr="0007150E">
        <w:trPr>
          <w:trHeight w:val="3"/>
        </w:trPr>
        <w:tc>
          <w:tcPr>
            <w:tcW w:w="39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E0C22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64B95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Кол-во</w:t>
            </w:r>
            <w:proofErr w:type="spellEnd"/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6A0C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71CD0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Кол-во</w:t>
            </w:r>
            <w:proofErr w:type="spellEnd"/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11DC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%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5EE48A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Кол-во</w:t>
            </w:r>
            <w:proofErr w:type="spellEnd"/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723DC7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%</w:t>
            </w:r>
          </w:p>
        </w:tc>
      </w:tr>
      <w:tr w:rsidR="00D97555" w:rsidRPr="005273B6" w14:paraId="2F677493" w14:textId="77777777" w:rsidTr="0007150E">
        <w:trPr>
          <w:trHeight w:val="3"/>
        </w:trPr>
        <w:tc>
          <w:tcPr>
            <w:tcW w:w="3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3E670" w14:textId="3DDBD761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выпускников 9-х классов всего</w:t>
            </w:r>
            <w:r w:rsidR="009D67F7"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: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4DBF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34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F8A5B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8319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3F35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D2A807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42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84CADF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</w:tr>
      <w:tr w:rsidR="00D97555" w:rsidRPr="005273B6" w14:paraId="3F4E512F" w14:textId="77777777" w:rsidTr="0007150E">
        <w:trPr>
          <w:trHeight w:val="3"/>
        </w:trPr>
        <w:tc>
          <w:tcPr>
            <w:tcW w:w="3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F001A5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F367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95CD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0BC14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C269A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61CBE5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D7E3E3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</w:tr>
      <w:tr w:rsidR="00D97555" w:rsidRPr="005273B6" w14:paraId="3470DB99" w14:textId="77777777" w:rsidTr="0007150E">
        <w:trPr>
          <w:trHeight w:val="6"/>
        </w:trPr>
        <w:tc>
          <w:tcPr>
            <w:tcW w:w="3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8D4A1F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5D21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9AFA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1016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1D65D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19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D9745F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521809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24</w:t>
            </w:r>
          </w:p>
        </w:tc>
      </w:tr>
      <w:tr w:rsidR="00D97555" w:rsidRPr="005273B6" w14:paraId="3C44EF36" w14:textId="77777777" w:rsidTr="0007150E">
        <w:trPr>
          <w:trHeight w:val="9"/>
        </w:trPr>
        <w:tc>
          <w:tcPr>
            <w:tcW w:w="3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A55D9D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5327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34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ED92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5F2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6144C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A56981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42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CD83C4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</w:tr>
      <w:tr w:rsidR="00D97555" w:rsidRPr="005273B6" w14:paraId="24A34F3E" w14:textId="77777777" w:rsidTr="0007150E">
        <w:trPr>
          <w:trHeight w:val="9"/>
        </w:trPr>
        <w:tc>
          <w:tcPr>
            <w:tcW w:w="3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99D1D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51707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1382B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8E2E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F5C45" w14:textId="77777777" w:rsidR="009C5A78" w:rsidRPr="005273B6" w:rsidRDefault="009C5A78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038993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C1A352" w14:textId="77777777" w:rsidR="009C5A78" w:rsidRPr="005273B6" w:rsidRDefault="00D97555" w:rsidP="009C5A7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</w:tr>
    </w:tbl>
    <w:p w14:paraId="2823B7D2" w14:textId="77777777" w:rsidR="0007150E" w:rsidRPr="005273B6" w:rsidRDefault="0007150E" w:rsidP="0007150E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b/>
          <w:iCs/>
          <w:color w:val="000000" w:themeColor="text1"/>
          <w:szCs w:val="24"/>
          <w:lang w:val="ru-RU"/>
        </w:rPr>
        <w:t>ГИА в 11-х классах</w:t>
      </w:r>
    </w:p>
    <w:p w14:paraId="7D4FB2E6" w14:textId="218D3275" w:rsidR="0007150E" w:rsidRPr="005273B6" w:rsidRDefault="0007150E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 202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3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/2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4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учебном году одним из условий допуска обучающихся 11-х классов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к ГИА было получение «зачета» за итоговое сочинение. Выпускники 202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3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/2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года писали итоговое сочинение 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6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декабря 202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года.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 итоговом сочинении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приняли участие 1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обучающихся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(100%), по результатам проверки все обучающиеся получили «зачет».</w:t>
      </w:r>
    </w:p>
    <w:p w14:paraId="758F29EC" w14:textId="77777777" w:rsidR="0007150E" w:rsidRPr="005273B6" w:rsidRDefault="0007150E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 202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4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году все выпускники 11-х классов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(1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 человек) были допущены и успешно сдали ГИА. Все обучающиеся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сдавали ГИА в форме ЕГЭ.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</w:p>
    <w:p w14:paraId="1048330E" w14:textId="77777777" w:rsidR="0007150E" w:rsidRPr="005273B6" w:rsidRDefault="0007150E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 202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году выпускники сдавали ЕГЭ по математике на базовом и профильном уровне. ЕГЭ по математике на базовом уровне сдавали 1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0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выпускников. Результаты представлены в таблице.</w:t>
      </w:r>
    </w:p>
    <w:p w14:paraId="3CDB5E5A" w14:textId="24A9F727" w:rsidR="0007150E" w:rsidRPr="005273B6" w:rsidRDefault="0007150E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Результаты ГИА-11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по базовой математике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в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202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году</w:t>
      </w:r>
      <w:r w:rsidR="009D67F7"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3"/>
        <w:gridCol w:w="2714"/>
      </w:tblGrid>
      <w:tr w:rsidR="000E7146" w:rsidRPr="005273B6" w14:paraId="5A5B7A9C" w14:textId="77777777" w:rsidTr="00D97555"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F7A5D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0931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Математика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(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базовый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уровень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)</w:t>
            </w:r>
          </w:p>
        </w:tc>
      </w:tr>
      <w:tr w:rsidR="000E7146" w:rsidRPr="005273B6" w14:paraId="369F478E" w14:textId="77777777" w:rsidTr="00D97555"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B9C66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BB3D8" w14:textId="77777777" w:rsidR="0007150E" w:rsidRPr="005273B6" w:rsidRDefault="00D97555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</w:t>
            </w:r>
          </w:p>
        </w:tc>
      </w:tr>
      <w:tr w:rsidR="000E7146" w:rsidRPr="005273B6" w14:paraId="5C17A2E1" w14:textId="77777777" w:rsidTr="00D97555"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8D427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Средний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F8D2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4</w:t>
            </w:r>
          </w:p>
        </w:tc>
      </w:tr>
      <w:tr w:rsidR="000E7146" w:rsidRPr="005273B6" w14:paraId="60AE9E1E" w14:textId="77777777" w:rsidTr="00D97555"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0801C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F7B02" w14:textId="77777777" w:rsidR="0007150E" w:rsidRPr="005273B6" w:rsidRDefault="00D97555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</w:t>
            </w:r>
          </w:p>
        </w:tc>
      </w:tr>
      <w:tr w:rsidR="000E7146" w:rsidRPr="005273B6" w14:paraId="1A5BD963" w14:textId="77777777" w:rsidTr="00D97555"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CD0D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 xml:space="preserve">Процент обучающихся, получивших высокие баллы, отметку «5» </w:t>
            </w: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lastRenderedPageBreak/>
              <w:t>по пятибалльной системе</w:t>
            </w:r>
          </w:p>
        </w:tc>
        <w:tc>
          <w:tcPr>
            <w:tcW w:w="2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31A2" w14:textId="77777777" w:rsidR="0007150E" w:rsidRPr="005273B6" w:rsidRDefault="00D97555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lastRenderedPageBreak/>
              <w:t>20</w:t>
            </w:r>
          </w:p>
        </w:tc>
      </w:tr>
    </w:tbl>
    <w:p w14:paraId="50AF7405" w14:textId="77777777" w:rsidR="00D97555" w:rsidRPr="005273B6" w:rsidRDefault="00D97555" w:rsidP="00D9755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В 2024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году ЕГЭ по математике на профильном уровне сдавали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4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человек. Все обучающиеся успешно справились с экзаменом. 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885"/>
        <w:gridCol w:w="1117"/>
      </w:tblGrid>
      <w:tr w:rsidR="00D97555" w:rsidRPr="005273B6" w14:paraId="445F9647" w14:textId="77777777" w:rsidTr="009A727E">
        <w:trPr>
          <w:trHeight w:val="5"/>
        </w:trPr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2C179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Критерии</w:t>
            </w:r>
            <w:proofErr w:type="spellEnd"/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5411B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11 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класс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D97555" w:rsidRPr="005273B6" w14:paraId="21088DF8" w14:textId="77777777" w:rsidTr="009A727E">
        <w:trPr>
          <w:trHeight w:val="5"/>
        </w:trPr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50A18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Количество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обучающихся</w:t>
            </w:r>
            <w:proofErr w:type="spellEnd"/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0E91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D97555" w:rsidRPr="005273B6" w14:paraId="12C852ED" w14:textId="77777777" w:rsidTr="009A727E"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B2CE5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64A2C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</w:tr>
      <w:tr w:rsidR="00D97555" w:rsidRPr="005273B6" w14:paraId="08E8F44B" w14:textId="77777777" w:rsidTr="009A727E"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218E1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 </w:t>
            </w: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до 100)</w:t>
            </w:r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12DDA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</w:tr>
      <w:tr w:rsidR="00D97555" w:rsidRPr="005273B6" w14:paraId="3124A626" w14:textId="77777777" w:rsidTr="009A727E"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08A87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Средний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балл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 xml:space="preserve"> по школе</w:t>
            </w:r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F6079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55</w:t>
            </w:r>
          </w:p>
        </w:tc>
      </w:tr>
      <w:tr w:rsidR="00D97555" w:rsidRPr="005273B6" w14:paraId="17509568" w14:textId="77777777" w:rsidTr="009A727E"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6CF60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max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балл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 xml:space="preserve"> по школе</w:t>
            </w:r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9255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58</w:t>
            </w:r>
          </w:p>
        </w:tc>
      </w:tr>
      <w:tr w:rsidR="000E7146" w:rsidRPr="005273B6" w14:paraId="6DF4D093" w14:textId="77777777" w:rsidTr="009A727E"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0780C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min </w:t>
            </w: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бал по школе</w:t>
            </w:r>
          </w:p>
        </w:tc>
        <w:tc>
          <w:tcPr>
            <w:tcW w:w="1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A1FDB" w14:textId="77777777" w:rsidR="00D97555" w:rsidRPr="005273B6" w:rsidRDefault="00D97555" w:rsidP="009A727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34</w:t>
            </w:r>
          </w:p>
        </w:tc>
      </w:tr>
    </w:tbl>
    <w:p w14:paraId="63F28432" w14:textId="77777777" w:rsidR="00D97555" w:rsidRPr="005273B6" w:rsidRDefault="00D97555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</w:p>
    <w:p w14:paraId="69C66879" w14:textId="77777777" w:rsidR="0007150E" w:rsidRPr="005273B6" w:rsidRDefault="0007150E" w:rsidP="0007150E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ЕГЭ по русскому языку сдавали 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1</w:t>
      </w:r>
      <w:r w:rsidR="00D97555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 xml:space="preserve"> обучающихся</w:t>
      </w: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 xml:space="preserve">. Все выпускники 11-х классов успешно справились с экзаменом. </w:t>
      </w:r>
    </w:p>
    <w:p w14:paraId="7BA2E2E3" w14:textId="77777777" w:rsidR="0007150E" w:rsidRPr="005273B6" w:rsidRDefault="0007150E" w:rsidP="00AC4DBC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 w:eastAsia="ru-RU"/>
        </w:rPr>
        <w:t>Результаты ЕГЭ по русскому языку</w:t>
      </w:r>
    </w:p>
    <w:tbl>
      <w:tblPr>
        <w:tblW w:w="0" w:type="auto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490"/>
      </w:tblGrid>
      <w:tr w:rsidR="0007150E" w:rsidRPr="005273B6" w14:paraId="332F529B" w14:textId="77777777" w:rsidTr="00AC4DBC">
        <w:trPr>
          <w:trHeight w:val="5"/>
        </w:trPr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7251D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78CB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11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класс</w:t>
            </w:r>
            <w:proofErr w:type="spellEnd"/>
          </w:p>
        </w:tc>
      </w:tr>
      <w:tr w:rsidR="000E7146" w:rsidRPr="005273B6" w14:paraId="540E3EA3" w14:textId="77777777" w:rsidTr="00AC4DBC">
        <w:trPr>
          <w:trHeight w:val="5"/>
        </w:trPr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0C845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Количество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FCF3E" w14:textId="77777777" w:rsidR="0007150E" w:rsidRPr="005273B6" w:rsidRDefault="0007150E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1</w:t>
            </w:r>
            <w:r w:rsidR="007C42CB"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07150E" w:rsidRPr="005273B6" w14:paraId="4BFD3581" w14:textId="77777777" w:rsidTr="00AC4DBC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5C72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54DF9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0</w:t>
            </w:r>
          </w:p>
        </w:tc>
      </w:tr>
      <w:tr w:rsidR="0007150E" w:rsidRPr="005273B6" w14:paraId="5EC66D5B" w14:textId="77777777" w:rsidTr="00AC4DBC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A6CD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Количество обучающихся, которые получили высокие баллы (от 80</w:t>
            </w: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 </w:t>
            </w: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до 100)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EE2FA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</w:t>
            </w:r>
          </w:p>
        </w:tc>
      </w:tr>
      <w:tr w:rsidR="0007150E" w:rsidRPr="005273B6" w14:paraId="7F67A046" w14:textId="77777777" w:rsidTr="00AC4DBC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E226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Средний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балл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 xml:space="preserve"> по школе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AF4A2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59</w:t>
            </w:r>
          </w:p>
        </w:tc>
      </w:tr>
      <w:tr w:rsidR="0007150E" w:rsidRPr="005273B6" w14:paraId="0BE11884" w14:textId="77777777" w:rsidTr="00AC4DBC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C8AD3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max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балл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 xml:space="preserve"> по школе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6A1FC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89</w:t>
            </w:r>
          </w:p>
        </w:tc>
      </w:tr>
      <w:tr w:rsidR="0007150E" w:rsidRPr="005273B6" w14:paraId="7F554276" w14:textId="77777777" w:rsidTr="00AC4DBC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3CD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min </w:t>
            </w: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ru-RU"/>
              </w:rPr>
              <w:t>бал по школе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A0457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42</w:t>
            </w:r>
          </w:p>
        </w:tc>
      </w:tr>
    </w:tbl>
    <w:p w14:paraId="04E3A64D" w14:textId="77777777" w:rsidR="0007150E" w:rsidRPr="005273B6" w:rsidRDefault="00AC4DBC" w:rsidP="007C42CB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С</w:t>
      </w:r>
      <w:r w:rsidR="0007150E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редний тестовый балл ЕГЭ по математике и русскому языку за</w:t>
      </w:r>
      <w:r w:rsidR="0007150E" w:rsidRPr="005273B6">
        <w:rPr>
          <w:rFonts w:ascii="Times New Roman" w:hAnsi="Times New Roman" w:cs="Times New Roman"/>
          <w:iCs/>
          <w:color w:val="000000" w:themeColor="text1"/>
          <w:szCs w:val="24"/>
        </w:rPr>
        <w:t> </w:t>
      </w:r>
      <w:r w:rsidR="0007150E" w:rsidRPr="005273B6">
        <w:rPr>
          <w:rFonts w:ascii="Times New Roman" w:hAnsi="Times New Roman" w:cs="Times New Roman"/>
          <w:iCs/>
          <w:color w:val="000000" w:themeColor="text1"/>
          <w:szCs w:val="24"/>
          <w:lang w:val="ru-RU"/>
        </w:rPr>
        <w:t>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3643"/>
        <w:gridCol w:w="3042"/>
      </w:tblGrid>
      <w:tr w:rsidR="000E7146" w:rsidRPr="005273B6" w14:paraId="23D11426" w14:textId="77777777" w:rsidTr="0007150E">
        <w:tc>
          <w:tcPr>
            <w:tcW w:w="2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F8E26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Учебный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год</w:t>
            </w:r>
            <w:proofErr w:type="spellEnd"/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D07C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Математика</w:t>
            </w:r>
            <w:proofErr w:type="spellEnd"/>
          </w:p>
        </w:tc>
        <w:tc>
          <w:tcPr>
            <w:tcW w:w="2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D53B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Русский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язык</w:t>
            </w:r>
            <w:proofErr w:type="spellEnd"/>
          </w:p>
        </w:tc>
      </w:tr>
      <w:tr w:rsidR="000E7146" w:rsidRPr="005273B6" w14:paraId="1DD36C13" w14:textId="77777777" w:rsidTr="0007150E">
        <w:tc>
          <w:tcPr>
            <w:tcW w:w="2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B5DF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2021/2022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EB1B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42,1</w:t>
            </w:r>
          </w:p>
        </w:tc>
        <w:tc>
          <w:tcPr>
            <w:tcW w:w="2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1C0A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57,5</w:t>
            </w:r>
          </w:p>
        </w:tc>
      </w:tr>
      <w:tr w:rsidR="000E7146" w:rsidRPr="005273B6" w14:paraId="115AC366" w14:textId="77777777" w:rsidTr="0007150E">
        <w:tc>
          <w:tcPr>
            <w:tcW w:w="2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5D078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2022/2023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74F1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53</w:t>
            </w:r>
          </w:p>
        </w:tc>
        <w:tc>
          <w:tcPr>
            <w:tcW w:w="2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22A39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49</w:t>
            </w:r>
          </w:p>
        </w:tc>
      </w:tr>
      <w:tr w:rsidR="000E7146" w:rsidRPr="005273B6" w14:paraId="73BC800E" w14:textId="77777777" w:rsidTr="0007150E">
        <w:tc>
          <w:tcPr>
            <w:tcW w:w="2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C8BD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2023/2024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ECB4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55</w:t>
            </w:r>
          </w:p>
        </w:tc>
        <w:tc>
          <w:tcPr>
            <w:tcW w:w="2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7A66" w14:textId="77777777" w:rsidR="007C42CB" w:rsidRPr="005273B6" w:rsidRDefault="007C42CB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59</w:t>
            </w:r>
          </w:p>
        </w:tc>
      </w:tr>
    </w:tbl>
    <w:p w14:paraId="21899399" w14:textId="277B684A" w:rsidR="007C42CB" w:rsidRPr="005273B6" w:rsidRDefault="007C42CB" w:rsidP="007C42CB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Повышение баллов по математике в 2024  обусловлено тем, что этот предмет сдавали более подготовленные обучающиеся, которые поступают в вузы, где требуется математика на профильном уровне</w:t>
      </w:r>
      <w:r w:rsidR="009D67F7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5F00776" w14:textId="77777777" w:rsidR="0007150E" w:rsidRPr="005273B6" w:rsidRDefault="0007150E" w:rsidP="007C42CB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>Повышение результатов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по </w:t>
      </w:r>
      <w:r w:rsidR="007C42CB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русскому языку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в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202</w:t>
      </w:r>
      <w:r w:rsidR="007C42CB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году по сравнению с 202</w:t>
      </w:r>
      <w:r w:rsidR="007C42CB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3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годом связано с тем, </w:t>
      </w:r>
      <w:r w:rsidR="007C42CB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все обучающиеся 11-х классов</w:t>
      </w:r>
      <w:r w:rsidR="007C42CB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с высокой  учебной мотивацией.</w:t>
      </w:r>
    </w:p>
    <w:p w14:paraId="545AFA28" w14:textId="77777777" w:rsidR="0007150E" w:rsidRPr="005273B6" w:rsidRDefault="0007150E" w:rsidP="0007150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proofErr w:type="spellStart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Результаты</w:t>
      </w:r>
      <w:proofErr w:type="spellEnd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 xml:space="preserve"> ЕГЭ в 202</w:t>
      </w:r>
      <w:r w:rsidR="00E7328E" w:rsidRPr="005273B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val="ru-RU" w:eastAsia="ru-RU"/>
        </w:rPr>
        <w:t>4</w:t>
      </w:r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5273B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году</w:t>
      </w:r>
      <w:proofErr w:type="spellEnd"/>
    </w:p>
    <w:tbl>
      <w:tblPr>
        <w:tblW w:w="487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748"/>
        <w:gridCol w:w="1447"/>
        <w:gridCol w:w="1476"/>
        <w:gridCol w:w="1680"/>
      </w:tblGrid>
      <w:tr w:rsidR="00EC5C9A" w:rsidRPr="005273B6" w14:paraId="18A92342" w14:textId="77777777" w:rsidTr="00EC5C9A">
        <w:trPr>
          <w:trHeight w:val="925"/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BA487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Учебные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39A46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Количество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участников</w:t>
            </w:r>
            <w:proofErr w:type="spellEnd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 ЕГЭ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30FD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87E57A5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00A0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Средний</w:t>
            </w:r>
            <w:proofErr w:type="spellEnd"/>
          </w:p>
          <w:p w14:paraId="6F25CFF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br/>
            </w:r>
            <w:proofErr w:type="spellStart"/>
            <w:r w:rsidRPr="00527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балл</w:t>
            </w:r>
            <w:proofErr w:type="spellEnd"/>
          </w:p>
        </w:tc>
      </w:tr>
      <w:tr w:rsidR="00EC5C9A" w:rsidRPr="005273B6" w14:paraId="6D1B3FA6" w14:textId="77777777" w:rsidTr="00EC5C9A">
        <w:trPr>
          <w:trHeight w:val="268"/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A68AE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Русский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язык</w:t>
            </w:r>
            <w:proofErr w:type="spellEnd"/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9C8D" w14:textId="77777777" w:rsidR="0007150E" w:rsidRPr="005273B6" w:rsidRDefault="0007150E" w:rsidP="007C42C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</w:t>
            </w:r>
            <w:r w:rsidR="007C42CB"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8FAF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0D0AD5" w14:textId="77777777" w:rsidR="0007150E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57A8D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3,71</w:t>
            </w:r>
          </w:p>
        </w:tc>
      </w:tr>
      <w:tr w:rsidR="00EC5C9A" w:rsidRPr="005273B6" w14:paraId="42890A88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5A7A2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Физика</w:t>
            </w:r>
            <w:proofErr w:type="spellEnd"/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CD415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1087D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56F7B9A" w14:textId="77777777" w:rsidR="0007150E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594C4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</w:t>
            </w:r>
          </w:p>
        </w:tc>
      </w:tr>
      <w:tr w:rsidR="00EC5C9A" w:rsidRPr="005273B6" w14:paraId="3E1ACA1F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5C964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Математика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(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профильный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уровень</w:t>
            </w:r>
            <w:proofErr w:type="spellEnd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CDD5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42951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60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F1C018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80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5759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EC5C9A" w:rsidRPr="005273B6" w14:paraId="643E1D61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EA78" w14:textId="77777777" w:rsidR="000E7146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Математика (база)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7C3F3" w14:textId="77777777" w:rsidR="000E7146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9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5309F" w14:textId="77777777" w:rsidR="000E7146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78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A71A74" w14:textId="77777777" w:rsidR="000E7146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EB40C" w14:textId="77777777" w:rsidR="000E7146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EC5C9A" w:rsidRPr="005273B6" w14:paraId="636A9EC4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9F718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Биология</w:t>
            </w:r>
            <w:proofErr w:type="spellEnd"/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919ED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47A81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CC85CC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C246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EC5C9A" w:rsidRPr="005273B6" w14:paraId="4662E629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9ACE9" w14:textId="77777777" w:rsidR="0007150E" w:rsidRPr="005273B6" w:rsidRDefault="0007150E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Обществознание</w:t>
            </w:r>
            <w:proofErr w:type="spellEnd"/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B19BE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8994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D5E0C2" w14:textId="77777777" w:rsidR="0007150E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90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C6530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3,4</w:t>
            </w:r>
          </w:p>
        </w:tc>
      </w:tr>
      <w:tr w:rsidR="00EC5C9A" w:rsidRPr="005273B6" w14:paraId="7C703755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49952" w14:textId="77777777" w:rsidR="0007150E" w:rsidRPr="005273B6" w:rsidRDefault="007C42CB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AC43E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7561D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DF7D57" w14:textId="77777777" w:rsidR="0007150E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82E2D" w14:textId="77777777" w:rsidR="0007150E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  <w:tr w:rsidR="00EC5C9A" w:rsidRPr="005273B6" w14:paraId="5775E365" w14:textId="77777777" w:rsidTr="00EC5C9A">
        <w:trPr>
          <w:jc w:val="center"/>
        </w:trPr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A08D" w14:textId="77777777" w:rsidR="000E7146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 xml:space="preserve">Химия 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37FC" w14:textId="77777777" w:rsidR="000E7146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94A4" w14:textId="77777777" w:rsidR="000E7146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22261A" w14:textId="77777777" w:rsidR="000E7146" w:rsidRPr="005273B6" w:rsidRDefault="000E7146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100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C9B13" w14:textId="77777777" w:rsidR="000E7146" w:rsidRPr="005273B6" w:rsidRDefault="00EC5C9A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Cs w:val="24"/>
                <w:lang w:val="ru-RU"/>
              </w:rPr>
              <w:t>4</w:t>
            </w:r>
          </w:p>
        </w:tc>
      </w:tr>
    </w:tbl>
    <w:p w14:paraId="60A17C12" w14:textId="16A2E491" w:rsidR="0007150E" w:rsidRPr="005273B6" w:rsidRDefault="0007150E" w:rsidP="0007150E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В 202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году из 1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обучающихся 11-х классов, сдающих ЕГЭ, выбрали обществознание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10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обучающихся (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71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%),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5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обучающихся (3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5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%) выбрали математику (профильный уровень),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2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обучающихся (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14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%) – физику, 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2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обучающихся (1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%)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географию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,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по 1 (5%)  обучающему выбрали химию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и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биологию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 </w:t>
      </w:r>
    </w:p>
    <w:p w14:paraId="2E21AB56" w14:textId="77777777" w:rsidR="0007150E" w:rsidRPr="005273B6" w:rsidRDefault="0007150E" w:rsidP="0007150E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Все выпускники 11-х классов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успешно завершили учебный год и получили аттестаты.</w:t>
      </w:r>
    </w:p>
    <w:p w14:paraId="5CB6D230" w14:textId="77777777" w:rsidR="0007150E" w:rsidRPr="005273B6" w:rsidRDefault="0007150E" w:rsidP="0007150E">
      <w:pPr>
        <w:ind w:firstLine="708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Количество медалистов за последние пять лет</w:t>
      </w:r>
    </w:p>
    <w:tbl>
      <w:tblPr>
        <w:tblW w:w="0" w:type="auto"/>
        <w:tblInd w:w="8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767"/>
        <w:gridCol w:w="1511"/>
        <w:gridCol w:w="1511"/>
        <w:gridCol w:w="1511"/>
        <w:gridCol w:w="1080"/>
      </w:tblGrid>
      <w:tr w:rsidR="00EB0C53" w:rsidRPr="005273B6" w14:paraId="623F40CB" w14:textId="77777777" w:rsidTr="008B323E">
        <w:tc>
          <w:tcPr>
            <w:tcW w:w="738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745F" w14:textId="77777777" w:rsidR="00EB0C53" w:rsidRPr="005273B6" w:rsidRDefault="00EB0C53" w:rsidP="0007150E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B0C53" w:rsidRPr="005273B6" w14:paraId="3BD020A8" w14:textId="77777777" w:rsidTr="008B323E"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9552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E4201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70AB1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1D22F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94386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EB0C53" w:rsidRPr="005273B6" w14:paraId="49DD9664" w14:textId="77777777" w:rsidTr="008B323E">
        <w:tc>
          <w:tcPr>
            <w:tcW w:w="1767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909E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D119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5B6F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A9BB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672B" w14:textId="77777777" w:rsidR="00EB0C53" w:rsidRPr="005273B6" w:rsidRDefault="00EB0C53" w:rsidP="00EB0C53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54DF55E4" w14:textId="77777777" w:rsidR="0007150E" w:rsidRPr="005273B6" w:rsidRDefault="0007150E" w:rsidP="0007150E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Выводы о результатах ГИА-9 и ГИА-11</w:t>
      </w:r>
    </w:p>
    <w:p w14:paraId="16EEE452" w14:textId="3CB33638" w:rsidR="0007150E" w:rsidRPr="005273B6" w:rsidRDefault="0007150E" w:rsidP="0007150E">
      <w:pPr>
        <w:numPr>
          <w:ilvl w:val="0"/>
          <w:numId w:val="25"/>
        </w:numPr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Обучающиеся 9-х 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классов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показали 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100%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успеваемость по результатам ГИА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AC4DB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по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предметам: история, биология, информатика, география, химия, </w:t>
      </w:r>
      <w:r w:rsidR="00EC5C9A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биология, литература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. </w:t>
      </w:r>
    </w:p>
    <w:p w14:paraId="65B9E51E" w14:textId="695302E0" w:rsidR="0007150E" w:rsidRPr="005273B6" w:rsidRDefault="0007150E" w:rsidP="0007150E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По ГИА-9 средний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балл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AC4DB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равен 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3,5 и 3,7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по обязательным предметам (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математика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, 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русский язык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), по предметам по выбору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средней бал равен и выше 3. </w:t>
      </w:r>
    </w:p>
    <w:p w14:paraId="2797AD1B" w14:textId="77777777" w:rsidR="00FE19AC" w:rsidRPr="005273B6" w:rsidRDefault="00FE19AC" w:rsidP="00FE19AC">
      <w:pPr>
        <w:shd w:val="clear" w:color="auto" w:fill="FFFFFF"/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</w:p>
    <w:p w14:paraId="00D8AC4B" w14:textId="657BB917" w:rsidR="0007150E" w:rsidRPr="005273B6" w:rsidRDefault="0007150E" w:rsidP="0007150E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Согласно результатам ЕГЭ,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успеваемость составила 100 процентов по 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следующим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предметам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: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русский язык, физика, математика (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база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), 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биология, география, химия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. 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lastRenderedPageBreak/>
        <w:t xml:space="preserve">Качество сдачи экзаменов и средний балл свидетельствуют о том, что уровень знаний, обучающихся на низком уровне по предметам обществознание, физика. </w:t>
      </w:r>
    </w:p>
    <w:p w14:paraId="135677AA" w14:textId="77777777" w:rsidR="0007150E" w:rsidRPr="005273B6" w:rsidRDefault="0007150E" w:rsidP="0007150E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</w:p>
    <w:p w14:paraId="773973FF" w14:textId="6F95E61F" w:rsidR="0007150E" w:rsidRPr="00D81162" w:rsidRDefault="0007150E" w:rsidP="008B323E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x-none"/>
        </w:rPr>
      </w:pP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По 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ГИА-11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средний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балл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по предме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ту </w:t>
      </w:r>
      <w:r w:rsidR="00AC4DB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математик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а</w:t>
      </w:r>
      <w:r w:rsidR="00AC4DB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(базовый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, профильный уровень)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, биология, география, химия 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равен 4, средний балл ЕГЭ  по русскому языку –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3,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71</w:t>
      </w:r>
      <w:r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 по предметам физика, обществознание, 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средней бал</w:t>
      </w:r>
      <w:r w:rsidR="009D67F7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л</w:t>
      </w:r>
      <w:r w:rsidR="00FE19AC" w:rsidRPr="005273B6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равен 3.</w:t>
      </w:r>
    </w:p>
    <w:p w14:paraId="30B0657D" w14:textId="77777777" w:rsidR="00D81162" w:rsidRPr="005273B6" w:rsidRDefault="00D81162" w:rsidP="00D81162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IV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организации учебного процесса</w:t>
      </w:r>
    </w:p>
    <w:p w14:paraId="7A323C95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учебного процесса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44B079A" w14:textId="77777777" w:rsidR="00D81162" w:rsidRPr="005273B6" w:rsidRDefault="00D81162" w:rsidP="00D8116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Начало учебного года – 1 сентября, окончание – 25 мая.</w:t>
      </w:r>
    </w:p>
    <w:p w14:paraId="7D6F994D" w14:textId="77777777" w:rsidR="00D81162" w:rsidRPr="005273B6" w:rsidRDefault="00D81162" w:rsidP="00D8116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Продолжительность учебного года: 1-е классы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– 33 недели, 2–8-е классы –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34 недели,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9-е и 11-е классы –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 окончании ГИА.</w:t>
      </w:r>
    </w:p>
    <w:p w14:paraId="3D5910A4" w14:textId="77777777" w:rsidR="00D81162" w:rsidRPr="005273B6" w:rsidRDefault="00D81162" w:rsidP="00D8116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Продолжительность уроков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40 минут.</w:t>
      </w:r>
    </w:p>
    <w:p w14:paraId="1CE02C30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осуществляется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пятидневной учебной неделе для 1–11-х классов. Занятия проводятся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одну смену.</w:t>
      </w:r>
    </w:p>
    <w:p w14:paraId="5F0BE149" w14:textId="77777777" w:rsidR="00D81162" w:rsidRPr="005273B6" w:rsidRDefault="00D81162" w:rsidP="00D8116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14:paraId="65CEA208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myschool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edu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14:paraId="432AF80E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Электронное обучение с применением ДОТ в школе проходит организованно. 95 процентов учителей освоили ФГИС «Моя школа», активно ее используют в работе:</w:t>
      </w:r>
    </w:p>
    <w:p w14:paraId="627B012F" w14:textId="77777777" w:rsidR="00D81162" w:rsidRPr="005273B6" w:rsidRDefault="00D81162" w:rsidP="00D81162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применяют образовательный контент на уроках;</w:t>
      </w:r>
    </w:p>
    <w:p w14:paraId="23E94895" w14:textId="77777777" w:rsidR="00D81162" w:rsidRPr="005273B6" w:rsidRDefault="00D81162" w:rsidP="00D81162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используют для организации проектной деятельности.</w:t>
      </w:r>
    </w:p>
    <w:p w14:paraId="4792542B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 течение 2024 года проводился мониторинг применения ЭОР. В течение всего периода контролировалось, чтобы учителя использовали на уроках ЭОР из предложенного действующего перечня. В связи с этим проводились следующие мероприятия:</w:t>
      </w:r>
    </w:p>
    <w:p w14:paraId="53B3DFDE" w14:textId="77777777" w:rsidR="00D81162" w:rsidRPr="005273B6" w:rsidRDefault="00D81162" w:rsidP="00D8116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14:paraId="36A03738" w14:textId="77777777" w:rsidR="00D81162" w:rsidRPr="005273B6" w:rsidRDefault="00D81162" w:rsidP="00D81162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посещение уроков с целью контроля применения ЭОР.</w:t>
      </w:r>
    </w:p>
    <w:p w14:paraId="3B732494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18.07.2024 № 499.</w:t>
      </w:r>
    </w:p>
    <w:p w14:paraId="4B4F154F" w14:textId="77777777" w:rsidR="00D81162" w:rsidRPr="005273B6" w:rsidRDefault="00D81162" w:rsidP="00D811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100% педагогов.</w:t>
      </w:r>
    </w:p>
    <w:p w14:paraId="7223EEAA" w14:textId="77777777" w:rsidR="00A7587D" w:rsidRPr="005273B6" w:rsidRDefault="00A7587D" w:rsidP="00A7587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 востребованности выпускников</w:t>
      </w:r>
    </w:p>
    <w:tbl>
      <w:tblPr>
        <w:tblW w:w="56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759"/>
        <w:gridCol w:w="1083"/>
        <w:gridCol w:w="1083"/>
        <w:gridCol w:w="1359"/>
        <w:gridCol w:w="1052"/>
        <w:gridCol w:w="789"/>
        <w:gridCol w:w="1335"/>
        <w:gridCol w:w="852"/>
        <w:gridCol w:w="1173"/>
      </w:tblGrid>
      <w:tr w:rsidR="00A7587D" w:rsidRPr="005273B6" w14:paraId="0E369234" w14:textId="77777777" w:rsidTr="00DD14E8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DD13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Год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выпуска</w:t>
            </w:r>
            <w:proofErr w:type="spellEnd"/>
          </w:p>
        </w:tc>
        <w:tc>
          <w:tcPr>
            <w:tcW w:w="1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2B4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Основная</w:t>
            </w:r>
            <w:proofErr w:type="spellEnd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  <w:proofErr w:type="spellEnd"/>
          </w:p>
        </w:tc>
        <w:tc>
          <w:tcPr>
            <w:tcW w:w="2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672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Средняя</w:t>
            </w:r>
            <w:proofErr w:type="spellEnd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  <w:proofErr w:type="spellEnd"/>
          </w:p>
        </w:tc>
      </w:tr>
      <w:tr w:rsidR="00A7587D" w:rsidRPr="005273B6" w14:paraId="6DD9449C" w14:textId="77777777" w:rsidTr="00DD14E8">
        <w:trPr>
          <w:cantSplit/>
          <w:trHeight w:val="1851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7FC0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BEB1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Всего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341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4E1E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B601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Посту</w:t>
            </w:r>
          </w:p>
          <w:p w14:paraId="4C0A2DC9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пили</w:t>
            </w:r>
          </w:p>
          <w:p w14:paraId="3D8B67AA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в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профес</w:t>
            </w:r>
            <w:proofErr w:type="spellEnd"/>
          </w:p>
          <w:p w14:paraId="2814B0F6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сиональную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ОО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CCB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Всего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DFE6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Посту</w:t>
            </w:r>
            <w:proofErr w:type="spellEnd"/>
          </w:p>
          <w:p w14:paraId="3F5677AF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пили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ВУЗ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5B73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Поступ</w:t>
            </w:r>
            <w:proofErr w:type="spellEnd"/>
          </w:p>
          <w:p w14:paraId="20D333AE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или в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профессион</w:t>
            </w:r>
            <w:proofErr w:type="spellEnd"/>
          </w:p>
          <w:p w14:paraId="61725913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альную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ОО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6F3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Устро</w:t>
            </w:r>
            <w:proofErr w:type="spellEnd"/>
          </w:p>
          <w:p w14:paraId="1C0D5B72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ились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на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4779DEEF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работу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4B58" w14:textId="77777777" w:rsidR="00A7587D" w:rsidRPr="005273B6" w:rsidRDefault="00A7587D" w:rsidP="009A72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Срочная служба по призыву</w:t>
            </w:r>
          </w:p>
        </w:tc>
      </w:tr>
      <w:tr w:rsidR="00A7587D" w:rsidRPr="005273B6" w14:paraId="7CEA9573" w14:textId="77777777" w:rsidTr="00DD14E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61D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0AD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408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FD1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E49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FA8C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982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723D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8F9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7FD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A7587D" w:rsidRPr="005273B6" w14:paraId="4ADCE2B8" w14:textId="77777777" w:rsidTr="00DD14E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5663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E64F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671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FC8C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C58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34FB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4213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91EC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B4FF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F31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</w:t>
            </w:r>
          </w:p>
        </w:tc>
      </w:tr>
      <w:tr w:rsidR="00A7587D" w:rsidRPr="005273B6" w14:paraId="798BBDFF" w14:textId="77777777" w:rsidTr="00DD14E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9DE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823" w14:textId="77777777" w:rsidR="00A7587D" w:rsidRPr="005273B6" w:rsidRDefault="0061676A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34A" w14:textId="77777777" w:rsidR="00A7587D" w:rsidRPr="005273B6" w:rsidRDefault="0061676A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C900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EAE8" w14:textId="77777777" w:rsidR="00A7587D" w:rsidRPr="005273B6" w:rsidRDefault="0061676A" w:rsidP="006167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7AF6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713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FE73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2FB6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9DA" w14:textId="77777777" w:rsidR="00A7587D" w:rsidRPr="005273B6" w:rsidRDefault="00A7587D" w:rsidP="00A7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0</w:t>
            </w:r>
          </w:p>
        </w:tc>
      </w:tr>
    </w:tbl>
    <w:p w14:paraId="0104DEF2" w14:textId="3AF47B47" w:rsidR="00A7587D" w:rsidRPr="005273B6" w:rsidRDefault="00A7587D" w:rsidP="009D67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В 2024 году, в сравнении с 2023 годом, число выпускников 9-го класса, которые продолжили обучение в профессиональных 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организациях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стабильно. Это связано с тем, что в школе планомерно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ведется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профориентационная подготовка, организуются встречи с представителями 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города, что позволяет повысить мотивацию учащихся к дальнейшему получению образования.</w:t>
      </w:r>
    </w:p>
    <w:p w14:paraId="32E98E68" w14:textId="54DF6685" w:rsidR="00A7587D" w:rsidRPr="005273B6" w:rsidRDefault="00A7587D" w:rsidP="009D67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В 2024 году </w:t>
      </w:r>
      <w:r w:rsidR="009D67F7" w:rsidRPr="005273B6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увеличилось количество</w:t>
      </w:r>
      <w:r w:rsidRPr="005273B6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выпускников 9-го класс</w:t>
      </w:r>
      <w:r w:rsidR="009D67F7" w:rsidRPr="005273B6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а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родолживших обучение в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10 </w:t>
      </w:r>
      <w:proofErr w:type="spellStart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proofErr w:type="spellEnd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61676A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едется планомерная работу с родителями, детьми, для того, чтобы способные дети продолжили обучение в средней школе.</w:t>
      </w:r>
    </w:p>
    <w:p w14:paraId="4508F0DE" w14:textId="77777777" w:rsidR="00A7587D" w:rsidRPr="005273B6" w:rsidRDefault="00A7587D" w:rsidP="009D67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Количество выпускников, поступающих в ВУЗ, выше чем в 2023 году по сравнению с общим количе</w:t>
      </w:r>
      <w:r w:rsidR="001761CF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ством выпускников 11-го класса.</w:t>
      </w:r>
    </w:p>
    <w:p w14:paraId="030D45C3" w14:textId="39F91E69" w:rsidR="0007150E" w:rsidRPr="005273B6" w:rsidRDefault="0007150E" w:rsidP="009D67F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Всероссийские проверочные работы</w:t>
      </w:r>
      <w:r w:rsidR="009D67F7" w:rsidRPr="005273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(ВПР)</w:t>
      </w:r>
    </w:p>
    <w:p w14:paraId="2F3A0230" w14:textId="77777777" w:rsidR="0007150E" w:rsidRPr="005273B6" w:rsidRDefault="0007150E" w:rsidP="009D67F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 проведения: март- апрель 202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 </w:t>
      </w:r>
    </w:p>
    <w:p w14:paraId="5F72B5B1" w14:textId="77777777" w:rsidR="0007150E" w:rsidRPr="005273B6" w:rsidRDefault="0007150E" w:rsidP="009D67F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проведения ВПР: оценка качества подготовки обучающихся 4 – 8, 1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классов.</w:t>
      </w:r>
    </w:p>
    <w:p w14:paraId="5BF0CBED" w14:textId="77777777" w:rsidR="009D67F7" w:rsidRPr="005273B6" w:rsidRDefault="0007150E" w:rsidP="009D67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анализа ВПР: качество результатов, разработка рекомендаций для учителей и обучающихся по итогам результатов ВПР. Проверочные работы 4 – 8, 1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классов. проводились на основании Распоряжения Министерства образования Иркутской области «О проведении ВПР в Иркутской области в 202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году» от 2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.02.202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года № 55 – 215 </w:t>
      </w:r>
      <w:proofErr w:type="spellStart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</w:t>
      </w:r>
      <w:proofErr w:type="spellEnd"/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соответствии с указанными документами в школе был издан приказ об участии в ВПР, составлен график проведения, сформированы школьные предметны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комиссии для проверки и оценивания работ. </w:t>
      </w:r>
    </w:p>
    <w:p w14:paraId="4EB1385E" w14:textId="191BD616" w:rsidR="0007150E" w:rsidRPr="005273B6" w:rsidRDefault="0007150E" w:rsidP="009D67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МБОУ СОШ № 4 ВПР проходили в штатном режиме в 4 – классах  по 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русскому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языку, математики, окружающему миру,  в 5 – х классах по русскому  языку, математике, 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биологи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истории(компьютерная форма), в 6 – х  классах  по русскому языку, математике, биологии (компьютерная форма) истории, географии</w:t>
      </w:r>
      <w:r w:rsidR="008B323E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(компьютерная форма)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обществознанию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(компьютерная форма)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 в 7 – х классах  по русскому  языку,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математике, физика, истории (компьютерная форма),,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биологии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(компьютерная форма), обществознанию , 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8– х классах  по русскому языку, математике, физике,  истории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(компьютерная форма)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обще</w:t>
      </w:r>
      <w:r w:rsidR="002278F8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ствознанию (компьютерная форма), химии, в 11 – ом классе по биологии.</w:t>
      </w:r>
    </w:p>
    <w:p w14:paraId="7FCC4BA8" w14:textId="25106BE0" w:rsidR="0007150E" w:rsidRPr="005273B6" w:rsidRDefault="0007150E" w:rsidP="000715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написании работ были соблюдены все рекомендации – каждому учащемуся на все предметы был присвоен персональный код, присвоение кодов закреплено протоколами. Организаторами в аудитории и проверяющими работ учащихся были учителя, не преподающие предмет. Все работы были проверены строго в соответствии с критериями, результаты были отправлены на сайт в установленное время. Бал</w:t>
      </w:r>
      <w:r w:rsidR="009D67F7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ьные результаты были переведены в оценочные строго в соответствии с указанными критериями. Учащиеся и родители были ознакомлены с результатами работ сразу после проверки.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816"/>
        <w:gridCol w:w="1941"/>
        <w:gridCol w:w="1382"/>
        <w:gridCol w:w="995"/>
        <w:gridCol w:w="777"/>
        <w:gridCol w:w="1193"/>
        <w:gridCol w:w="1531"/>
        <w:gridCol w:w="999"/>
      </w:tblGrid>
      <w:tr w:rsidR="00013EA2" w:rsidRPr="005273B6" w14:paraId="09CF844D" w14:textId="77777777" w:rsidTr="00AC4DBC">
        <w:tc>
          <w:tcPr>
            <w:tcW w:w="816" w:type="dxa"/>
            <w:vMerge w:val="restart"/>
            <w:vAlign w:val="center"/>
          </w:tcPr>
          <w:p w14:paraId="5B7F603E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941" w:type="dxa"/>
            <w:vMerge w:val="restart"/>
            <w:vAlign w:val="center"/>
          </w:tcPr>
          <w:p w14:paraId="409C203C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382" w:type="dxa"/>
            <w:vMerge w:val="restart"/>
            <w:vAlign w:val="center"/>
          </w:tcPr>
          <w:p w14:paraId="408D8559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 во участников</w:t>
            </w:r>
          </w:p>
        </w:tc>
        <w:tc>
          <w:tcPr>
            <w:tcW w:w="995" w:type="dxa"/>
            <w:vMerge w:val="restart"/>
            <w:vAlign w:val="center"/>
          </w:tcPr>
          <w:p w14:paraId="10418239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Усп,в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777" w:type="dxa"/>
            <w:vMerge w:val="restart"/>
            <w:vAlign w:val="center"/>
          </w:tcPr>
          <w:p w14:paraId="3C2D84D9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Кач.в</w:t>
            </w:r>
            <w:proofErr w:type="spellEnd"/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3723" w:type="dxa"/>
            <w:gridSpan w:val="3"/>
            <w:vAlign w:val="center"/>
          </w:tcPr>
          <w:p w14:paraId="394E3EE4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оценок</w:t>
            </w:r>
          </w:p>
        </w:tc>
      </w:tr>
      <w:tr w:rsidR="00013EA2" w:rsidRPr="005273B6" w14:paraId="0A155A90" w14:textId="77777777" w:rsidTr="00AC4DBC">
        <w:tc>
          <w:tcPr>
            <w:tcW w:w="816" w:type="dxa"/>
            <w:vMerge/>
            <w:vAlign w:val="center"/>
          </w:tcPr>
          <w:p w14:paraId="79133EC8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vMerge/>
            <w:vAlign w:val="center"/>
          </w:tcPr>
          <w:p w14:paraId="725C836D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vMerge/>
            <w:vAlign w:val="center"/>
          </w:tcPr>
          <w:p w14:paraId="622AE7B4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vMerge/>
            <w:vAlign w:val="center"/>
          </w:tcPr>
          <w:p w14:paraId="2307CF04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vMerge/>
            <w:vAlign w:val="center"/>
          </w:tcPr>
          <w:p w14:paraId="7D9D9222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vAlign w:val="center"/>
          </w:tcPr>
          <w:p w14:paraId="20FC1FB5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понизили (чел)</w:t>
            </w:r>
          </w:p>
        </w:tc>
        <w:tc>
          <w:tcPr>
            <w:tcW w:w="1531" w:type="dxa"/>
            <w:vAlign w:val="center"/>
          </w:tcPr>
          <w:p w14:paraId="03593840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999" w:type="dxa"/>
            <w:vAlign w:val="center"/>
          </w:tcPr>
          <w:p w14:paraId="10CFAC65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повысили</w:t>
            </w:r>
          </w:p>
        </w:tc>
      </w:tr>
      <w:tr w:rsidR="00013EA2" w:rsidRPr="005273B6" w14:paraId="29A83113" w14:textId="77777777" w:rsidTr="00AC4DBC">
        <w:tc>
          <w:tcPr>
            <w:tcW w:w="816" w:type="dxa"/>
          </w:tcPr>
          <w:p w14:paraId="703FFECE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</w:tcPr>
          <w:p w14:paraId="621F2363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82" w:type="dxa"/>
          </w:tcPr>
          <w:p w14:paraId="5F9D8539" w14:textId="77777777" w:rsidR="0007150E" w:rsidRPr="005273B6" w:rsidRDefault="002278F8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995" w:type="dxa"/>
          </w:tcPr>
          <w:p w14:paraId="390CCA01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97,62</w:t>
            </w:r>
          </w:p>
        </w:tc>
        <w:tc>
          <w:tcPr>
            <w:tcW w:w="777" w:type="dxa"/>
          </w:tcPr>
          <w:p w14:paraId="3AAE4A3A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64,29</w:t>
            </w:r>
          </w:p>
        </w:tc>
        <w:tc>
          <w:tcPr>
            <w:tcW w:w="1193" w:type="dxa"/>
          </w:tcPr>
          <w:p w14:paraId="4B625FF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</w:tcPr>
          <w:p w14:paraId="1807AEB1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</w:tcPr>
          <w:p w14:paraId="79C585BA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013EA2" w:rsidRPr="005273B6" w14:paraId="4185FB61" w14:textId="77777777" w:rsidTr="00AC4DBC">
        <w:tc>
          <w:tcPr>
            <w:tcW w:w="816" w:type="dxa"/>
          </w:tcPr>
          <w:p w14:paraId="346F6D29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41" w:type="dxa"/>
          </w:tcPr>
          <w:p w14:paraId="31BB8DC5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82" w:type="dxa"/>
          </w:tcPr>
          <w:p w14:paraId="033A8A2C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995" w:type="dxa"/>
          </w:tcPr>
          <w:p w14:paraId="77D37806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71,43</w:t>
            </w:r>
          </w:p>
        </w:tc>
        <w:tc>
          <w:tcPr>
            <w:tcW w:w="777" w:type="dxa"/>
          </w:tcPr>
          <w:p w14:paraId="06B0674F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42,86</w:t>
            </w:r>
          </w:p>
        </w:tc>
        <w:tc>
          <w:tcPr>
            <w:tcW w:w="1193" w:type="dxa"/>
          </w:tcPr>
          <w:p w14:paraId="3878061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31" w:type="dxa"/>
          </w:tcPr>
          <w:p w14:paraId="6F8F33CA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99" w:type="dxa"/>
          </w:tcPr>
          <w:p w14:paraId="63C2C17E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013EA2" w:rsidRPr="005273B6" w14:paraId="5CF7EDED" w14:textId="77777777" w:rsidTr="00AC4DBC">
        <w:tc>
          <w:tcPr>
            <w:tcW w:w="816" w:type="dxa"/>
          </w:tcPr>
          <w:p w14:paraId="4C0994B3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</w:tcPr>
          <w:p w14:paraId="269A766A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82" w:type="dxa"/>
          </w:tcPr>
          <w:p w14:paraId="0EBD7CC1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995" w:type="dxa"/>
          </w:tcPr>
          <w:p w14:paraId="1667AD17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78,57</w:t>
            </w:r>
          </w:p>
        </w:tc>
        <w:tc>
          <w:tcPr>
            <w:tcW w:w="777" w:type="dxa"/>
          </w:tcPr>
          <w:p w14:paraId="22680EF1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47,62</w:t>
            </w:r>
          </w:p>
        </w:tc>
        <w:tc>
          <w:tcPr>
            <w:tcW w:w="1193" w:type="dxa"/>
          </w:tcPr>
          <w:p w14:paraId="0D12074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31" w:type="dxa"/>
          </w:tcPr>
          <w:p w14:paraId="07ACD19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999" w:type="dxa"/>
          </w:tcPr>
          <w:p w14:paraId="0BF1F95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013EA2" w:rsidRPr="005273B6" w14:paraId="65B0ACC8" w14:textId="77777777" w:rsidTr="00AC4DBC">
        <w:tc>
          <w:tcPr>
            <w:tcW w:w="816" w:type="dxa"/>
          </w:tcPr>
          <w:p w14:paraId="2E6F7D15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</w:tcPr>
          <w:p w14:paraId="061E5C42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82" w:type="dxa"/>
          </w:tcPr>
          <w:p w14:paraId="55C60A58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995" w:type="dxa"/>
          </w:tcPr>
          <w:p w14:paraId="2987BEEB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96,87</w:t>
            </w:r>
          </w:p>
        </w:tc>
        <w:tc>
          <w:tcPr>
            <w:tcW w:w="777" w:type="dxa"/>
          </w:tcPr>
          <w:p w14:paraId="57B3F4E4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43,76</w:t>
            </w:r>
          </w:p>
        </w:tc>
        <w:tc>
          <w:tcPr>
            <w:tcW w:w="1193" w:type="dxa"/>
          </w:tcPr>
          <w:p w14:paraId="2DC6BF86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31" w:type="dxa"/>
          </w:tcPr>
          <w:p w14:paraId="3CAE3259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999" w:type="dxa"/>
          </w:tcPr>
          <w:p w14:paraId="01CE62C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13EA2" w:rsidRPr="005273B6" w14:paraId="6041A8E3" w14:textId="77777777" w:rsidTr="00AC4DBC">
        <w:tc>
          <w:tcPr>
            <w:tcW w:w="816" w:type="dxa"/>
            <w:tcBorders>
              <w:bottom w:val="single" w:sz="18" w:space="0" w:color="auto"/>
            </w:tcBorders>
          </w:tcPr>
          <w:p w14:paraId="45E166D9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73337CC7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82" w:type="dxa"/>
            <w:tcBorders>
              <w:bottom w:val="single" w:sz="18" w:space="0" w:color="auto"/>
            </w:tcBorders>
          </w:tcPr>
          <w:p w14:paraId="1946D85B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995" w:type="dxa"/>
            <w:tcBorders>
              <w:bottom w:val="single" w:sz="18" w:space="0" w:color="auto"/>
            </w:tcBorders>
          </w:tcPr>
          <w:p w14:paraId="4DE6CA7D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76,47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29F2F66D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61,76</w:t>
            </w: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14:paraId="68E4855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21DC6154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14:paraId="1E8E9D9F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013EA2" w:rsidRPr="005273B6" w14:paraId="29EB1313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51F8FB48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57CCEBCC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6B7EC78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79B863E5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31DD45B3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73,17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10C7A119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557BF0F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0ED8B02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013EA2" w:rsidRPr="005273B6" w14:paraId="3E12E90C" w14:textId="77777777" w:rsidTr="00AC4DBC">
        <w:tc>
          <w:tcPr>
            <w:tcW w:w="816" w:type="dxa"/>
          </w:tcPr>
          <w:p w14:paraId="3A47953F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41" w:type="dxa"/>
          </w:tcPr>
          <w:p w14:paraId="67356774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82" w:type="dxa"/>
          </w:tcPr>
          <w:p w14:paraId="06CEB79E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995" w:type="dxa"/>
          </w:tcPr>
          <w:p w14:paraId="4366E025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73,68</w:t>
            </w:r>
          </w:p>
        </w:tc>
        <w:tc>
          <w:tcPr>
            <w:tcW w:w="777" w:type="dxa"/>
          </w:tcPr>
          <w:p w14:paraId="5CB1CAAD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47,37</w:t>
            </w:r>
          </w:p>
        </w:tc>
        <w:tc>
          <w:tcPr>
            <w:tcW w:w="1193" w:type="dxa"/>
          </w:tcPr>
          <w:p w14:paraId="2BB9238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</w:tcPr>
          <w:p w14:paraId="7894628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14:paraId="6F94E49A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 w:rsidR="00013EA2" w:rsidRPr="005273B6" w14:paraId="00263B32" w14:textId="77777777" w:rsidTr="00AC4DBC">
        <w:tc>
          <w:tcPr>
            <w:tcW w:w="816" w:type="dxa"/>
          </w:tcPr>
          <w:p w14:paraId="768349FF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</w:tcPr>
          <w:p w14:paraId="25BAB745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82" w:type="dxa"/>
          </w:tcPr>
          <w:p w14:paraId="0715A0D2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995" w:type="dxa"/>
          </w:tcPr>
          <w:p w14:paraId="63C74817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88,1</w:t>
            </w:r>
          </w:p>
        </w:tc>
        <w:tc>
          <w:tcPr>
            <w:tcW w:w="777" w:type="dxa"/>
          </w:tcPr>
          <w:p w14:paraId="6F259636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47,62</w:t>
            </w:r>
          </w:p>
        </w:tc>
        <w:tc>
          <w:tcPr>
            <w:tcW w:w="1193" w:type="dxa"/>
          </w:tcPr>
          <w:p w14:paraId="1000792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531" w:type="dxa"/>
          </w:tcPr>
          <w:p w14:paraId="7D337C7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999" w:type="dxa"/>
          </w:tcPr>
          <w:p w14:paraId="3B3BCCA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013EA2" w:rsidRPr="005273B6" w14:paraId="00923354" w14:textId="77777777" w:rsidTr="00AC4DBC">
        <w:tc>
          <w:tcPr>
            <w:tcW w:w="816" w:type="dxa"/>
          </w:tcPr>
          <w:p w14:paraId="55B9A68F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</w:tcPr>
          <w:p w14:paraId="4E379B09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82" w:type="dxa"/>
          </w:tcPr>
          <w:p w14:paraId="46437D63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995" w:type="dxa"/>
          </w:tcPr>
          <w:p w14:paraId="262E25FE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85,71</w:t>
            </w:r>
          </w:p>
        </w:tc>
        <w:tc>
          <w:tcPr>
            <w:tcW w:w="777" w:type="dxa"/>
          </w:tcPr>
          <w:p w14:paraId="537451BF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31,43</w:t>
            </w:r>
          </w:p>
        </w:tc>
        <w:tc>
          <w:tcPr>
            <w:tcW w:w="1193" w:type="dxa"/>
          </w:tcPr>
          <w:p w14:paraId="3070E96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31" w:type="dxa"/>
          </w:tcPr>
          <w:p w14:paraId="76B5CB4F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99" w:type="dxa"/>
          </w:tcPr>
          <w:p w14:paraId="374581D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37C42156" w14:textId="77777777" w:rsidTr="00AC4DBC">
        <w:tc>
          <w:tcPr>
            <w:tcW w:w="816" w:type="dxa"/>
            <w:tcBorders>
              <w:bottom w:val="single" w:sz="18" w:space="0" w:color="auto"/>
            </w:tcBorders>
          </w:tcPr>
          <w:p w14:paraId="03C7CF6C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236D14AA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82" w:type="dxa"/>
            <w:tcBorders>
              <w:bottom w:val="single" w:sz="18" w:space="0" w:color="auto"/>
            </w:tcBorders>
          </w:tcPr>
          <w:p w14:paraId="2ABE8619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995" w:type="dxa"/>
            <w:tcBorders>
              <w:bottom w:val="single" w:sz="18" w:space="0" w:color="auto"/>
            </w:tcBorders>
          </w:tcPr>
          <w:p w14:paraId="6A2B3A71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86,11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176E02F1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30,56</w:t>
            </w: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14:paraId="72739956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57CE648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14:paraId="23F2E19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2E89AFBB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7A3FB9C7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79C709D1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63D080F3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50EFC504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97,56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1966030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68,3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798EA51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7061429E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5E45959E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013EA2" w:rsidRPr="005273B6" w14:paraId="20D5A25D" w14:textId="77777777" w:rsidTr="00AC4DBC">
        <w:tc>
          <w:tcPr>
            <w:tcW w:w="816" w:type="dxa"/>
          </w:tcPr>
          <w:p w14:paraId="732770E6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41" w:type="dxa"/>
          </w:tcPr>
          <w:p w14:paraId="4B230AD6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82" w:type="dxa"/>
          </w:tcPr>
          <w:p w14:paraId="1A638125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995" w:type="dxa"/>
          </w:tcPr>
          <w:p w14:paraId="765E3444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65,85</w:t>
            </w:r>
          </w:p>
        </w:tc>
        <w:tc>
          <w:tcPr>
            <w:tcW w:w="777" w:type="dxa"/>
          </w:tcPr>
          <w:p w14:paraId="17080E04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29,27</w:t>
            </w:r>
          </w:p>
        </w:tc>
        <w:tc>
          <w:tcPr>
            <w:tcW w:w="1193" w:type="dxa"/>
          </w:tcPr>
          <w:p w14:paraId="2B0E65E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531" w:type="dxa"/>
          </w:tcPr>
          <w:p w14:paraId="626910F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</w:tcPr>
          <w:p w14:paraId="73BC7B5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13EA2" w:rsidRPr="005273B6" w14:paraId="42151F9B" w14:textId="77777777" w:rsidTr="00AC4DBC">
        <w:tc>
          <w:tcPr>
            <w:tcW w:w="816" w:type="dxa"/>
          </w:tcPr>
          <w:p w14:paraId="3EC27BC3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</w:tcPr>
          <w:p w14:paraId="4612C799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82" w:type="dxa"/>
          </w:tcPr>
          <w:p w14:paraId="598017AA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95" w:type="dxa"/>
          </w:tcPr>
          <w:p w14:paraId="2218C1DB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95,83</w:t>
            </w:r>
          </w:p>
        </w:tc>
        <w:tc>
          <w:tcPr>
            <w:tcW w:w="777" w:type="dxa"/>
          </w:tcPr>
          <w:p w14:paraId="2AD1B40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58,34</w:t>
            </w:r>
          </w:p>
        </w:tc>
        <w:tc>
          <w:tcPr>
            <w:tcW w:w="1193" w:type="dxa"/>
          </w:tcPr>
          <w:p w14:paraId="49F3E5E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</w:tcPr>
          <w:p w14:paraId="2CC7B0B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9" w:type="dxa"/>
          </w:tcPr>
          <w:p w14:paraId="03D29E7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013EA2" w:rsidRPr="005273B6" w14:paraId="6C8B4980" w14:textId="77777777" w:rsidTr="00AC4DBC">
        <w:tc>
          <w:tcPr>
            <w:tcW w:w="816" w:type="dxa"/>
          </w:tcPr>
          <w:p w14:paraId="3F6A4CE2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</w:tcPr>
          <w:p w14:paraId="6C145031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82" w:type="dxa"/>
          </w:tcPr>
          <w:p w14:paraId="62555CB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95" w:type="dxa"/>
          </w:tcPr>
          <w:p w14:paraId="7FD1B38F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89,47</w:t>
            </w:r>
          </w:p>
        </w:tc>
        <w:tc>
          <w:tcPr>
            <w:tcW w:w="777" w:type="dxa"/>
          </w:tcPr>
          <w:p w14:paraId="2AE27D2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63,16</w:t>
            </w:r>
          </w:p>
        </w:tc>
        <w:tc>
          <w:tcPr>
            <w:tcW w:w="1193" w:type="dxa"/>
          </w:tcPr>
          <w:p w14:paraId="4DE8BD2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</w:tcPr>
          <w:p w14:paraId="74AD5589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9" w:type="dxa"/>
          </w:tcPr>
          <w:p w14:paraId="38B756D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013EA2" w:rsidRPr="005273B6" w14:paraId="274F1432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368F93B5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3D226949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6C2DE9E3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38729789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57,5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1F2C362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7E26C976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310BBCC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2A555949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58B191F7" w14:textId="77777777" w:rsidTr="00AC4DBC">
        <w:tc>
          <w:tcPr>
            <w:tcW w:w="816" w:type="dxa"/>
          </w:tcPr>
          <w:p w14:paraId="1FC6915E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</w:tcPr>
          <w:p w14:paraId="1FC37667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82" w:type="dxa"/>
          </w:tcPr>
          <w:p w14:paraId="28A20A3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5" w:type="dxa"/>
          </w:tcPr>
          <w:p w14:paraId="6B6D92D3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77" w:type="dxa"/>
          </w:tcPr>
          <w:p w14:paraId="65A69C1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1193" w:type="dxa"/>
          </w:tcPr>
          <w:p w14:paraId="43C0014A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31" w:type="dxa"/>
          </w:tcPr>
          <w:p w14:paraId="37FE5E4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9" w:type="dxa"/>
          </w:tcPr>
          <w:p w14:paraId="3473C74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7E0DAD34" w14:textId="77777777" w:rsidTr="00AC4DBC">
        <w:tc>
          <w:tcPr>
            <w:tcW w:w="816" w:type="dxa"/>
          </w:tcPr>
          <w:p w14:paraId="2F398507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</w:tcPr>
          <w:p w14:paraId="4CB11E48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82" w:type="dxa"/>
          </w:tcPr>
          <w:p w14:paraId="41E38799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95" w:type="dxa"/>
          </w:tcPr>
          <w:p w14:paraId="50D5D172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76,47</w:t>
            </w:r>
          </w:p>
        </w:tc>
        <w:tc>
          <w:tcPr>
            <w:tcW w:w="777" w:type="dxa"/>
          </w:tcPr>
          <w:p w14:paraId="35D0EC9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23,53</w:t>
            </w:r>
          </w:p>
        </w:tc>
        <w:tc>
          <w:tcPr>
            <w:tcW w:w="1193" w:type="dxa"/>
          </w:tcPr>
          <w:p w14:paraId="2B111F1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</w:tcPr>
          <w:p w14:paraId="4AE2A51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9" w:type="dxa"/>
          </w:tcPr>
          <w:p w14:paraId="73E39D1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13EA2" w:rsidRPr="005273B6" w14:paraId="41E62F18" w14:textId="77777777" w:rsidTr="00AC4DBC">
        <w:tc>
          <w:tcPr>
            <w:tcW w:w="816" w:type="dxa"/>
            <w:tcBorders>
              <w:bottom w:val="single" w:sz="18" w:space="0" w:color="auto"/>
            </w:tcBorders>
          </w:tcPr>
          <w:p w14:paraId="6DBA92DB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29A0DC36" w14:textId="77777777" w:rsidR="0007150E" w:rsidRPr="005273B6" w:rsidRDefault="0007150E" w:rsidP="000715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82" w:type="dxa"/>
            <w:tcBorders>
              <w:bottom w:val="single" w:sz="18" w:space="0" w:color="auto"/>
            </w:tcBorders>
          </w:tcPr>
          <w:p w14:paraId="1B2CD8D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95" w:type="dxa"/>
            <w:tcBorders>
              <w:bottom w:val="single" w:sz="18" w:space="0" w:color="auto"/>
            </w:tcBorders>
          </w:tcPr>
          <w:p w14:paraId="22866B32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90,48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19CB298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61,91</w:t>
            </w: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14:paraId="22048A51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233B055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14:paraId="2A48B22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013EA2" w:rsidRPr="005273B6" w14:paraId="1A35BC7B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36A991C6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224A1B8B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100F6955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3A48A072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0F40029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45,83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25B0382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74669C62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1F8A5D9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013EA2" w:rsidRPr="005273B6" w14:paraId="3683A107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1A8C84DD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1BD1E562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5E59A4EF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301957D7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574BA5FA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0C2B3D9E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71E7890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5A818978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013EA2" w:rsidRPr="005273B6" w14:paraId="484A6284" w14:textId="77777777" w:rsidTr="002278F8">
        <w:tc>
          <w:tcPr>
            <w:tcW w:w="816" w:type="dxa"/>
            <w:tcBorders>
              <w:bottom w:val="single" w:sz="4" w:space="0" w:color="auto"/>
            </w:tcBorders>
          </w:tcPr>
          <w:p w14:paraId="72C55A9D" w14:textId="77777777" w:rsidR="0007150E" w:rsidRPr="005273B6" w:rsidRDefault="002278F8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8322768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71E89AF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4994F4A9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727ADB6C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E40AAE1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1E8624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B0E8D2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2278F8" w:rsidRPr="005273B6" w14:paraId="14C83EEF" w14:textId="77777777" w:rsidTr="00AC4DBC">
        <w:tc>
          <w:tcPr>
            <w:tcW w:w="816" w:type="dxa"/>
            <w:tcBorders>
              <w:bottom w:val="single" w:sz="18" w:space="0" w:color="auto"/>
            </w:tcBorders>
          </w:tcPr>
          <w:p w14:paraId="68B24F1F" w14:textId="77777777" w:rsidR="002278F8" w:rsidRPr="005273B6" w:rsidRDefault="002278F8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1B924B0E" w14:textId="77777777" w:rsidR="002278F8" w:rsidRPr="005273B6" w:rsidRDefault="002278F8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82" w:type="dxa"/>
            <w:tcBorders>
              <w:bottom w:val="single" w:sz="18" w:space="0" w:color="auto"/>
            </w:tcBorders>
          </w:tcPr>
          <w:p w14:paraId="5656160D" w14:textId="77777777" w:rsidR="002278F8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5" w:type="dxa"/>
            <w:tcBorders>
              <w:bottom w:val="single" w:sz="18" w:space="0" w:color="auto"/>
            </w:tcBorders>
          </w:tcPr>
          <w:p w14:paraId="3F98D2E1" w14:textId="77777777" w:rsidR="002278F8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64DED9A1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14:paraId="544FD1CD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153076EC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14:paraId="7F4F0037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7E087C2C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61232187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1BCA158E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32A9B67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33C8B5F6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62,5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35F97EF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31,25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3F880F49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61BF49A5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02792EE3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13EA2" w:rsidRPr="005273B6" w14:paraId="7C9BE9FE" w14:textId="77777777" w:rsidTr="00AC4DBC">
        <w:tc>
          <w:tcPr>
            <w:tcW w:w="816" w:type="dxa"/>
            <w:tcBorders>
              <w:bottom w:val="single" w:sz="18" w:space="0" w:color="auto"/>
            </w:tcBorders>
          </w:tcPr>
          <w:p w14:paraId="2690AFA8" w14:textId="77777777" w:rsidR="0007150E" w:rsidRPr="005273B6" w:rsidRDefault="0007150E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14:paraId="17AF7A67" w14:textId="77777777" w:rsidR="0007150E" w:rsidRPr="005273B6" w:rsidRDefault="0007150E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82" w:type="dxa"/>
            <w:tcBorders>
              <w:bottom w:val="single" w:sz="18" w:space="0" w:color="auto"/>
            </w:tcBorders>
          </w:tcPr>
          <w:p w14:paraId="41F78800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95" w:type="dxa"/>
            <w:tcBorders>
              <w:bottom w:val="single" w:sz="18" w:space="0" w:color="auto"/>
            </w:tcBorders>
          </w:tcPr>
          <w:p w14:paraId="502945E2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5A6ADFCB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1193" w:type="dxa"/>
            <w:tcBorders>
              <w:bottom w:val="single" w:sz="18" w:space="0" w:color="auto"/>
            </w:tcBorders>
          </w:tcPr>
          <w:p w14:paraId="51184FC7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2CB967C0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14:paraId="5FCDFE26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013EA2" w:rsidRPr="005273B6" w14:paraId="44E557B7" w14:textId="77777777" w:rsidTr="002278F8">
        <w:tc>
          <w:tcPr>
            <w:tcW w:w="816" w:type="dxa"/>
            <w:tcBorders>
              <w:top w:val="single" w:sz="18" w:space="0" w:color="auto"/>
              <w:bottom w:val="single" w:sz="18" w:space="0" w:color="auto"/>
            </w:tcBorders>
          </w:tcPr>
          <w:p w14:paraId="046CAE96" w14:textId="77777777" w:rsidR="0007150E" w:rsidRPr="005273B6" w:rsidRDefault="002278F8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941" w:type="dxa"/>
            <w:tcBorders>
              <w:top w:val="single" w:sz="18" w:space="0" w:color="auto"/>
              <w:bottom w:val="single" w:sz="18" w:space="0" w:color="auto"/>
            </w:tcBorders>
          </w:tcPr>
          <w:p w14:paraId="587266F7" w14:textId="77777777" w:rsidR="0007150E" w:rsidRPr="005273B6" w:rsidRDefault="002278F8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382" w:type="dxa"/>
            <w:tcBorders>
              <w:top w:val="single" w:sz="18" w:space="0" w:color="auto"/>
              <w:bottom w:val="single" w:sz="18" w:space="0" w:color="auto"/>
            </w:tcBorders>
          </w:tcPr>
          <w:p w14:paraId="37E4ED98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</w:tcPr>
          <w:p w14:paraId="647BAE38" w14:textId="77777777" w:rsidR="0007150E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93,33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14:paraId="77D7778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73,33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</w:tcPr>
          <w:p w14:paraId="20125AEE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</w:tcPr>
          <w:p w14:paraId="7B3715ED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</w:tcPr>
          <w:p w14:paraId="0B513184" w14:textId="77777777" w:rsidR="0007150E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2278F8" w:rsidRPr="005273B6" w14:paraId="7C0D93C6" w14:textId="77777777" w:rsidTr="00AC4DBC">
        <w:tc>
          <w:tcPr>
            <w:tcW w:w="816" w:type="dxa"/>
            <w:tcBorders>
              <w:top w:val="single" w:sz="18" w:space="0" w:color="auto"/>
            </w:tcBorders>
          </w:tcPr>
          <w:p w14:paraId="2D62DB40" w14:textId="77777777" w:rsidR="002278F8" w:rsidRPr="005273B6" w:rsidRDefault="002278F8" w:rsidP="00071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1" w:type="dxa"/>
            <w:tcBorders>
              <w:top w:val="single" w:sz="18" w:space="0" w:color="auto"/>
            </w:tcBorders>
          </w:tcPr>
          <w:p w14:paraId="448202F0" w14:textId="77777777" w:rsidR="002278F8" w:rsidRPr="005273B6" w:rsidRDefault="002278F8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4AB77F1D" w14:textId="77777777" w:rsidR="002278F8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95" w:type="dxa"/>
            <w:tcBorders>
              <w:top w:val="single" w:sz="18" w:space="0" w:color="auto"/>
            </w:tcBorders>
          </w:tcPr>
          <w:p w14:paraId="7C9451C6" w14:textId="77777777" w:rsidR="002278F8" w:rsidRPr="005273B6" w:rsidRDefault="00681616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61121BC1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85,72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0EBF9AA6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679C9C7B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18" w:space="0" w:color="auto"/>
            </w:tcBorders>
          </w:tcPr>
          <w:p w14:paraId="7E2C1424" w14:textId="77777777" w:rsidR="002278F8" w:rsidRPr="005273B6" w:rsidRDefault="00013EA2" w:rsidP="00071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</w:tbl>
    <w:p w14:paraId="2FEB05F2" w14:textId="417EA5A8" w:rsidR="00B22DEB" w:rsidRPr="005273B6" w:rsidRDefault="0007150E" w:rsidP="0007150E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t>Данн</w:t>
      </w:r>
      <w:r w:rsidR="009D67F7" w:rsidRPr="005273B6">
        <w:rPr>
          <w:color w:val="000000" w:themeColor="text1"/>
          <w:sz w:val="24"/>
          <w:szCs w:val="24"/>
          <w:lang w:val="ru-RU"/>
        </w:rPr>
        <w:t>ая</w:t>
      </w:r>
      <w:r w:rsidRPr="005273B6">
        <w:rPr>
          <w:color w:val="000000" w:themeColor="text1"/>
          <w:sz w:val="24"/>
          <w:szCs w:val="24"/>
          <w:lang w:val="ru-RU"/>
        </w:rPr>
        <w:t xml:space="preserve"> таблиц</w:t>
      </w:r>
      <w:r w:rsidR="009D67F7" w:rsidRPr="005273B6">
        <w:rPr>
          <w:color w:val="000000" w:themeColor="text1"/>
          <w:sz w:val="24"/>
          <w:szCs w:val="24"/>
          <w:lang w:val="ru-RU"/>
        </w:rPr>
        <w:t>а</w:t>
      </w:r>
      <w:r w:rsidRPr="005273B6">
        <w:rPr>
          <w:color w:val="000000" w:themeColor="text1"/>
          <w:sz w:val="24"/>
          <w:szCs w:val="24"/>
          <w:lang w:val="ru-RU"/>
        </w:rPr>
        <w:t xml:space="preserve"> свидетельству</w:t>
      </w:r>
      <w:r w:rsidR="009D67F7" w:rsidRPr="005273B6">
        <w:rPr>
          <w:color w:val="000000" w:themeColor="text1"/>
          <w:sz w:val="24"/>
          <w:szCs w:val="24"/>
          <w:lang w:val="ru-RU"/>
        </w:rPr>
        <w:t>е</w:t>
      </w:r>
      <w:r w:rsidRPr="005273B6">
        <w:rPr>
          <w:color w:val="000000" w:themeColor="text1"/>
          <w:sz w:val="24"/>
          <w:szCs w:val="24"/>
          <w:lang w:val="ru-RU"/>
        </w:rPr>
        <w:t xml:space="preserve">т о большом проценте учащихся, </w:t>
      </w:r>
      <w:r w:rsidR="00D151A8" w:rsidRPr="005273B6">
        <w:rPr>
          <w:color w:val="000000" w:themeColor="text1"/>
          <w:sz w:val="24"/>
          <w:szCs w:val="24"/>
          <w:lang w:val="ru-RU"/>
        </w:rPr>
        <w:t xml:space="preserve">подтвердивших </w:t>
      </w:r>
      <w:r w:rsidRPr="005273B6">
        <w:rPr>
          <w:color w:val="000000" w:themeColor="text1"/>
          <w:sz w:val="24"/>
          <w:szCs w:val="24"/>
          <w:lang w:val="ru-RU"/>
        </w:rPr>
        <w:t xml:space="preserve"> годовые отметки по русскому языку (</w:t>
      </w:r>
      <w:r w:rsidR="00D151A8" w:rsidRPr="005273B6">
        <w:rPr>
          <w:color w:val="000000" w:themeColor="text1"/>
          <w:sz w:val="24"/>
          <w:szCs w:val="24"/>
          <w:lang w:val="ru-RU"/>
        </w:rPr>
        <w:t>4,6</w:t>
      </w:r>
      <w:r w:rsidRPr="005273B6">
        <w:rPr>
          <w:color w:val="000000" w:themeColor="text1"/>
          <w:sz w:val="24"/>
          <w:szCs w:val="24"/>
          <w:lang w:val="ru-RU"/>
        </w:rPr>
        <w:t>,</w:t>
      </w:r>
      <w:r w:rsidR="00D151A8" w:rsidRPr="005273B6">
        <w:rPr>
          <w:color w:val="000000" w:themeColor="text1"/>
          <w:sz w:val="24"/>
          <w:szCs w:val="24"/>
          <w:lang w:val="ru-RU"/>
        </w:rPr>
        <w:t>7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классы), по математике (</w:t>
      </w:r>
      <w:r w:rsidR="00DE20D7" w:rsidRPr="005273B6">
        <w:rPr>
          <w:color w:val="000000" w:themeColor="text1"/>
          <w:sz w:val="24"/>
          <w:szCs w:val="24"/>
          <w:lang w:val="ru-RU"/>
        </w:rPr>
        <w:t>4,6, 7, 8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классы), </w:t>
      </w:r>
      <w:r w:rsidR="00DE20D7" w:rsidRPr="005273B6">
        <w:rPr>
          <w:color w:val="000000" w:themeColor="text1"/>
          <w:sz w:val="24"/>
          <w:szCs w:val="24"/>
          <w:lang w:val="ru-RU"/>
        </w:rPr>
        <w:t xml:space="preserve">по </w:t>
      </w:r>
      <w:r w:rsidR="00C21B5C" w:rsidRPr="005273B6">
        <w:rPr>
          <w:color w:val="000000" w:themeColor="text1"/>
          <w:sz w:val="24"/>
          <w:szCs w:val="24"/>
          <w:lang w:val="ru-RU"/>
        </w:rPr>
        <w:t>окружающему миру (4 класс</w:t>
      </w:r>
      <w:r w:rsidRPr="005273B6">
        <w:rPr>
          <w:color w:val="000000" w:themeColor="text1"/>
          <w:sz w:val="24"/>
          <w:szCs w:val="24"/>
          <w:lang w:val="ru-RU"/>
        </w:rPr>
        <w:t>), истории (</w:t>
      </w:r>
      <w:r w:rsidR="00766715" w:rsidRPr="005273B6">
        <w:rPr>
          <w:color w:val="000000" w:themeColor="text1"/>
          <w:sz w:val="24"/>
          <w:szCs w:val="24"/>
          <w:lang w:val="ru-RU"/>
        </w:rPr>
        <w:t>8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классы), географии </w:t>
      </w:r>
      <w:r w:rsidR="00766715" w:rsidRPr="005273B6">
        <w:rPr>
          <w:color w:val="000000" w:themeColor="text1"/>
          <w:sz w:val="24"/>
          <w:szCs w:val="24"/>
          <w:lang w:val="ru-RU"/>
        </w:rPr>
        <w:t>6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классы, обществознанию (6 классы)</w:t>
      </w:r>
      <w:r w:rsidR="00766715" w:rsidRPr="005273B6">
        <w:rPr>
          <w:color w:val="000000" w:themeColor="text1"/>
          <w:sz w:val="24"/>
          <w:szCs w:val="24"/>
          <w:lang w:val="ru-RU"/>
        </w:rPr>
        <w:t>, физики 8 классы</w:t>
      </w:r>
      <w:r w:rsidRPr="005273B6">
        <w:rPr>
          <w:color w:val="000000" w:themeColor="text1"/>
          <w:sz w:val="24"/>
          <w:szCs w:val="24"/>
          <w:lang w:val="ru-RU"/>
        </w:rPr>
        <w:t xml:space="preserve">. 100 учащихся подтвердили свои оценки по </w:t>
      </w:r>
      <w:r w:rsidR="001C73AD" w:rsidRPr="005273B6">
        <w:rPr>
          <w:color w:val="000000" w:themeColor="text1"/>
          <w:sz w:val="24"/>
          <w:szCs w:val="24"/>
          <w:lang w:val="ru-RU"/>
        </w:rPr>
        <w:t xml:space="preserve">истории </w:t>
      </w:r>
      <w:r w:rsidRPr="005273B6">
        <w:rPr>
          <w:color w:val="000000" w:themeColor="text1"/>
          <w:sz w:val="24"/>
          <w:szCs w:val="24"/>
          <w:lang w:val="ru-RU"/>
        </w:rPr>
        <w:t xml:space="preserve"> (</w:t>
      </w:r>
      <w:r w:rsidR="001C73AD" w:rsidRPr="005273B6">
        <w:rPr>
          <w:color w:val="000000" w:themeColor="text1"/>
          <w:sz w:val="24"/>
          <w:szCs w:val="24"/>
          <w:lang w:val="ru-RU"/>
        </w:rPr>
        <w:t xml:space="preserve">6 </w:t>
      </w:r>
      <w:r w:rsidRPr="005273B6">
        <w:rPr>
          <w:color w:val="000000" w:themeColor="text1"/>
          <w:sz w:val="24"/>
          <w:szCs w:val="24"/>
          <w:lang w:val="ru-RU"/>
        </w:rPr>
        <w:t>класс).</w:t>
      </w:r>
    </w:p>
    <w:p w14:paraId="664FE7DC" w14:textId="54608A51" w:rsidR="0007150E" w:rsidRPr="005273B6" w:rsidRDefault="0007150E" w:rsidP="0007150E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lastRenderedPageBreak/>
        <w:t xml:space="preserve">100% успеваемость по </w:t>
      </w:r>
      <w:r w:rsidR="009A0DAD" w:rsidRPr="005273B6">
        <w:rPr>
          <w:color w:val="000000" w:themeColor="text1"/>
          <w:sz w:val="24"/>
          <w:szCs w:val="24"/>
          <w:lang w:val="ru-RU"/>
        </w:rPr>
        <w:t xml:space="preserve">математике </w:t>
      </w:r>
      <w:r w:rsidRPr="005273B6">
        <w:rPr>
          <w:color w:val="000000" w:themeColor="text1"/>
          <w:sz w:val="24"/>
          <w:szCs w:val="24"/>
          <w:lang w:val="ru-RU"/>
        </w:rPr>
        <w:t xml:space="preserve"> (4 класс), географии (</w:t>
      </w:r>
      <w:r w:rsidR="009A0DAD" w:rsidRPr="005273B6">
        <w:rPr>
          <w:color w:val="000000" w:themeColor="text1"/>
          <w:sz w:val="24"/>
          <w:szCs w:val="24"/>
          <w:lang w:val="ru-RU"/>
        </w:rPr>
        <w:t>6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класс), </w:t>
      </w:r>
      <w:r w:rsidR="009A0DAD" w:rsidRPr="005273B6">
        <w:rPr>
          <w:color w:val="000000" w:themeColor="text1"/>
          <w:sz w:val="24"/>
          <w:szCs w:val="24"/>
          <w:lang w:val="ru-RU"/>
        </w:rPr>
        <w:t xml:space="preserve">биологии </w:t>
      </w:r>
      <w:r w:rsidRPr="005273B6">
        <w:rPr>
          <w:color w:val="000000" w:themeColor="text1"/>
          <w:sz w:val="24"/>
          <w:szCs w:val="24"/>
          <w:lang w:val="ru-RU"/>
        </w:rPr>
        <w:t xml:space="preserve"> (</w:t>
      </w:r>
      <w:r w:rsidR="009A0DAD" w:rsidRPr="005273B6">
        <w:rPr>
          <w:color w:val="000000" w:themeColor="text1"/>
          <w:sz w:val="24"/>
          <w:szCs w:val="24"/>
          <w:lang w:val="ru-RU"/>
        </w:rPr>
        <w:t>11 класс)</w:t>
      </w:r>
      <w:r w:rsidRPr="005273B6">
        <w:rPr>
          <w:color w:val="000000" w:themeColor="text1"/>
          <w:sz w:val="24"/>
          <w:szCs w:val="24"/>
          <w:lang w:val="ru-RU"/>
        </w:rPr>
        <w:t>.  По русскому языку в целом во всех классах успеваемость на высоком и допустимом уровнях, самое высокое качество по русскому языку в 4</w:t>
      </w:r>
      <w:r w:rsidR="00193EB0" w:rsidRPr="005273B6">
        <w:rPr>
          <w:color w:val="000000" w:themeColor="text1"/>
          <w:sz w:val="24"/>
          <w:szCs w:val="24"/>
          <w:lang w:val="ru-RU"/>
        </w:rPr>
        <w:t>, 8</w:t>
      </w:r>
      <w:r w:rsidRPr="005273B6">
        <w:rPr>
          <w:color w:val="000000" w:themeColor="text1"/>
          <w:sz w:val="24"/>
          <w:szCs w:val="24"/>
          <w:lang w:val="ru-RU"/>
        </w:rPr>
        <w:t xml:space="preserve"> – классах.  По математике в целом во всех классах успеваемость на высоком и допустимом уровнях, самое высокое качество по математике в 4 – классах, в 5,6,7,8 классов качество ниже 50%. По биологии в 5,6,8 классах успеваемость на допустимом уровнях, низкое качество знаний в </w:t>
      </w:r>
      <w:r w:rsidR="002A6F18" w:rsidRPr="005273B6">
        <w:rPr>
          <w:color w:val="000000" w:themeColor="text1"/>
          <w:sz w:val="24"/>
          <w:szCs w:val="24"/>
          <w:lang w:val="ru-RU"/>
        </w:rPr>
        <w:t>5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классах.  По истории в </w:t>
      </w:r>
      <w:r w:rsidR="00CC0BB0" w:rsidRPr="005273B6">
        <w:rPr>
          <w:color w:val="000000" w:themeColor="text1"/>
          <w:sz w:val="24"/>
          <w:szCs w:val="24"/>
          <w:lang w:val="ru-RU"/>
        </w:rPr>
        <w:t xml:space="preserve">8, 7 </w:t>
      </w:r>
      <w:r w:rsidRPr="005273B6">
        <w:rPr>
          <w:color w:val="000000" w:themeColor="text1"/>
          <w:sz w:val="24"/>
          <w:szCs w:val="24"/>
          <w:lang w:val="ru-RU"/>
        </w:rPr>
        <w:t>к</w:t>
      </w:r>
      <w:r w:rsidR="00CC0BB0" w:rsidRPr="005273B6">
        <w:rPr>
          <w:color w:val="000000" w:themeColor="text1"/>
          <w:sz w:val="24"/>
          <w:szCs w:val="24"/>
          <w:lang w:val="ru-RU"/>
        </w:rPr>
        <w:t>лассах успеваемость на высоком уровне</w:t>
      </w:r>
      <w:r w:rsidRPr="005273B6">
        <w:rPr>
          <w:color w:val="000000" w:themeColor="text1"/>
          <w:sz w:val="24"/>
          <w:szCs w:val="24"/>
          <w:lang w:val="ru-RU"/>
        </w:rPr>
        <w:t>,</w:t>
      </w:r>
      <w:r w:rsidR="00CC0BB0" w:rsidRPr="005273B6">
        <w:rPr>
          <w:color w:val="000000" w:themeColor="text1"/>
          <w:sz w:val="24"/>
          <w:szCs w:val="24"/>
          <w:lang w:val="ru-RU"/>
        </w:rPr>
        <w:t xml:space="preserve"> низ</w:t>
      </w:r>
      <w:r w:rsidR="002428ED" w:rsidRPr="005273B6">
        <w:rPr>
          <w:color w:val="000000" w:themeColor="text1"/>
          <w:sz w:val="24"/>
          <w:szCs w:val="24"/>
          <w:lang w:val="ru-RU"/>
        </w:rPr>
        <w:t>к</w:t>
      </w:r>
      <w:r w:rsidR="00CC0BB0" w:rsidRPr="005273B6">
        <w:rPr>
          <w:color w:val="000000" w:themeColor="text1"/>
          <w:sz w:val="24"/>
          <w:szCs w:val="24"/>
          <w:lang w:val="ru-RU"/>
        </w:rPr>
        <w:t xml:space="preserve">ая успеваемость в 6 – х </w:t>
      </w:r>
      <w:r w:rsidR="004D2A4D" w:rsidRPr="005273B6">
        <w:rPr>
          <w:color w:val="000000" w:themeColor="text1"/>
          <w:sz w:val="24"/>
          <w:szCs w:val="24"/>
          <w:lang w:val="ru-RU"/>
        </w:rPr>
        <w:t xml:space="preserve">классах, качество знаний ниже 50 </w:t>
      </w:r>
      <w:r w:rsidRPr="005273B6">
        <w:rPr>
          <w:color w:val="000000" w:themeColor="text1"/>
          <w:sz w:val="24"/>
          <w:szCs w:val="24"/>
          <w:lang w:val="ru-RU"/>
        </w:rPr>
        <w:t xml:space="preserve">%. По географии успеваемость на высоком </w:t>
      </w:r>
      <w:r w:rsidR="0049327B" w:rsidRPr="005273B6">
        <w:rPr>
          <w:color w:val="000000" w:themeColor="text1"/>
          <w:sz w:val="24"/>
          <w:szCs w:val="24"/>
          <w:lang w:val="ru-RU"/>
        </w:rPr>
        <w:t>уровне в 6-ом классе</w:t>
      </w:r>
      <w:r w:rsidRPr="005273B6">
        <w:rPr>
          <w:color w:val="000000" w:themeColor="text1"/>
          <w:sz w:val="24"/>
          <w:szCs w:val="24"/>
          <w:lang w:val="ru-RU"/>
        </w:rPr>
        <w:t xml:space="preserve">, </w:t>
      </w:r>
      <w:r w:rsidR="0049327B" w:rsidRPr="005273B6">
        <w:rPr>
          <w:color w:val="000000" w:themeColor="text1"/>
          <w:sz w:val="24"/>
          <w:szCs w:val="24"/>
          <w:lang w:val="ru-RU"/>
        </w:rPr>
        <w:t>качество ниже 50 %</w:t>
      </w:r>
      <w:r w:rsidRPr="005273B6">
        <w:rPr>
          <w:color w:val="000000" w:themeColor="text1"/>
          <w:sz w:val="24"/>
          <w:szCs w:val="24"/>
          <w:lang w:val="ru-RU"/>
        </w:rPr>
        <w:t xml:space="preserve">.   По обществознанию   успеваемость на допустимом уровнях, низкое качество знаний в </w:t>
      </w:r>
      <w:r w:rsidR="0049327B" w:rsidRPr="005273B6">
        <w:rPr>
          <w:color w:val="000000" w:themeColor="text1"/>
          <w:sz w:val="24"/>
          <w:szCs w:val="24"/>
          <w:lang w:val="ru-RU"/>
        </w:rPr>
        <w:t>8</w:t>
      </w:r>
      <w:r w:rsidRPr="005273B6">
        <w:rPr>
          <w:color w:val="000000" w:themeColor="text1"/>
          <w:sz w:val="24"/>
          <w:szCs w:val="24"/>
          <w:lang w:val="ru-RU"/>
        </w:rPr>
        <w:t xml:space="preserve"> классах.      По физике успеваемость на высоком </w:t>
      </w:r>
      <w:r w:rsidR="0049327B" w:rsidRPr="005273B6">
        <w:rPr>
          <w:color w:val="000000" w:themeColor="text1"/>
          <w:sz w:val="24"/>
          <w:szCs w:val="24"/>
          <w:lang w:val="ru-RU"/>
        </w:rPr>
        <w:t xml:space="preserve">и достаточном </w:t>
      </w:r>
      <w:r w:rsidR="008E1415" w:rsidRPr="005273B6">
        <w:rPr>
          <w:color w:val="000000" w:themeColor="text1"/>
          <w:sz w:val="24"/>
          <w:szCs w:val="24"/>
          <w:lang w:val="ru-RU"/>
        </w:rPr>
        <w:t xml:space="preserve">уровнях, качество ниже 50% в 7 – </w:t>
      </w:r>
      <w:proofErr w:type="spellStart"/>
      <w:r w:rsidR="008E1415" w:rsidRPr="005273B6">
        <w:rPr>
          <w:color w:val="000000" w:themeColor="text1"/>
          <w:sz w:val="24"/>
          <w:szCs w:val="24"/>
          <w:lang w:val="ru-RU"/>
        </w:rPr>
        <w:t>ых</w:t>
      </w:r>
      <w:proofErr w:type="spellEnd"/>
      <w:r w:rsidR="008E1415" w:rsidRPr="005273B6">
        <w:rPr>
          <w:color w:val="000000" w:themeColor="text1"/>
          <w:sz w:val="24"/>
          <w:szCs w:val="24"/>
          <w:lang w:val="ru-RU"/>
        </w:rPr>
        <w:t xml:space="preserve"> классах. </w:t>
      </w:r>
      <w:r w:rsidRPr="005273B6">
        <w:rPr>
          <w:color w:val="000000" w:themeColor="text1"/>
          <w:sz w:val="24"/>
          <w:szCs w:val="24"/>
          <w:lang w:val="ru-RU"/>
        </w:rPr>
        <w:t xml:space="preserve"> По </w:t>
      </w:r>
      <w:r w:rsidR="008E1415" w:rsidRPr="005273B6">
        <w:rPr>
          <w:color w:val="000000" w:themeColor="text1"/>
          <w:sz w:val="24"/>
          <w:szCs w:val="24"/>
          <w:lang w:val="ru-RU"/>
        </w:rPr>
        <w:t xml:space="preserve">химии в 8 – ом классе </w:t>
      </w:r>
      <w:r w:rsidRPr="005273B6">
        <w:rPr>
          <w:color w:val="000000" w:themeColor="text1"/>
          <w:sz w:val="24"/>
          <w:szCs w:val="24"/>
          <w:lang w:val="ru-RU"/>
        </w:rPr>
        <w:t xml:space="preserve"> успеваемость на </w:t>
      </w:r>
      <w:r w:rsidR="008E1415" w:rsidRPr="005273B6">
        <w:rPr>
          <w:color w:val="000000" w:themeColor="text1"/>
          <w:sz w:val="24"/>
          <w:szCs w:val="24"/>
          <w:lang w:val="ru-RU"/>
        </w:rPr>
        <w:t xml:space="preserve">высоком </w:t>
      </w:r>
      <w:r w:rsidRPr="005273B6">
        <w:rPr>
          <w:color w:val="000000" w:themeColor="text1"/>
          <w:sz w:val="24"/>
          <w:szCs w:val="24"/>
          <w:lang w:val="ru-RU"/>
        </w:rPr>
        <w:t xml:space="preserve"> уровне, качество </w:t>
      </w:r>
      <w:r w:rsidR="008E1415" w:rsidRPr="005273B6">
        <w:rPr>
          <w:color w:val="000000" w:themeColor="text1"/>
          <w:sz w:val="24"/>
          <w:szCs w:val="24"/>
          <w:lang w:val="ru-RU"/>
        </w:rPr>
        <w:t xml:space="preserve">73,33%. </w:t>
      </w:r>
      <w:r w:rsidR="007576EB" w:rsidRPr="005273B6">
        <w:rPr>
          <w:color w:val="000000" w:themeColor="text1"/>
          <w:sz w:val="24"/>
          <w:szCs w:val="24"/>
          <w:lang w:val="ru-RU"/>
        </w:rPr>
        <w:t xml:space="preserve">По биологии в 11- х класса качество 85,72%. </w:t>
      </w:r>
    </w:p>
    <w:p w14:paraId="227EBFAF" w14:textId="73EA57F8" w:rsidR="0007150E" w:rsidRPr="005273B6" w:rsidRDefault="0007150E" w:rsidP="0007150E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t>Вывод: Анализ проведения ВПР в 202</w:t>
      </w:r>
      <w:r w:rsidR="00EF4A22" w:rsidRPr="005273B6">
        <w:rPr>
          <w:color w:val="000000" w:themeColor="text1"/>
          <w:sz w:val="24"/>
          <w:szCs w:val="24"/>
          <w:lang w:val="ru-RU"/>
        </w:rPr>
        <w:t>4</w:t>
      </w:r>
      <w:r w:rsidRPr="005273B6">
        <w:rPr>
          <w:color w:val="000000" w:themeColor="text1"/>
          <w:sz w:val="24"/>
          <w:szCs w:val="24"/>
          <w:lang w:val="ru-RU"/>
        </w:rPr>
        <w:t xml:space="preserve"> г показал снижение результатов по многим предмет</w:t>
      </w:r>
      <w:r w:rsidR="002428ED" w:rsidRPr="005273B6">
        <w:rPr>
          <w:color w:val="000000" w:themeColor="text1"/>
          <w:sz w:val="24"/>
          <w:szCs w:val="24"/>
          <w:lang w:val="ru-RU"/>
        </w:rPr>
        <w:t>а</w:t>
      </w:r>
      <w:r w:rsidRPr="005273B6">
        <w:rPr>
          <w:color w:val="000000" w:themeColor="text1"/>
          <w:sz w:val="24"/>
          <w:szCs w:val="24"/>
          <w:lang w:val="ru-RU"/>
        </w:rPr>
        <w:t xml:space="preserve">м. </w:t>
      </w:r>
      <w:r w:rsidR="00AC4DBC" w:rsidRPr="005273B6">
        <w:rPr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color w:val="000000" w:themeColor="text1"/>
          <w:sz w:val="24"/>
          <w:szCs w:val="24"/>
          <w:lang w:val="ru-RU"/>
        </w:rPr>
        <w:t xml:space="preserve">Результаты  </w:t>
      </w:r>
      <w:r w:rsidR="00AC4DBC" w:rsidRPr="005273B6">
        <w:rPr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color w:val="000000" w:themeColor="text1"/>
          <w:sz w:val="24"/>
          <w:szCs w:val="24"/>
          <w:lang w:val="ru-RU"/>
        </w:rPr>
        <w:t>приз</w:t>
      </w:r>
      <w:r w:rsidR="002428ED" w:rsidRPr="005273B6">
        <w:rPr>
          <w:color w:val="000000" w:themeColor="text1"/>
          <w:sz w:val="24"/>
          <w:szCs w:val="24"/>
          <w:lang w:val="ru-RU"/>
        </w:rPr>
        <w:t>н</w:t>
      </w:r>
      <w:r w:rsidRPr="005273B6">
        <w:rPr>
          <w:color w:val="000000" w:themeColor="text1"/>
          <w:sz w:val="24"/>
          <w:szCs w:val="24"/>
          <w:lang w:val="ru-RU"/>
        </w:rPr>
        <w:t>аны объективными, перепроверк</w:t>
      </w:r>
      <w:r w:rsidR="002428ED" w:rsidRPr="005273B6">
        <w:rPr>
          <w:color w:val="000000" w:themeColor="text1"/>
          <w:sz w:val="24"/>
          <w:szCs w:val="24"/>
          <w:lang w:val="ru-RU"/>
        </w:rPr>
        <w:t>и</w:t>
      </w:r>
      <w:r w:rsidRPr="005273B6">
        <w:rPr>
          <w:color w:val="000000" w:themeColor="text1"/>
          <w:sz w:val="24"/>
          <w:szCs w:val="24"/>
          <w:lang w:val="ru-RU"/>
        </w:rPr>
        <w:t xml:space="preserve"> на уровне региона не было. Школа планирует  проведение методических совещаний, направленных ни изучение результатов ВПР и предметного анализа по достижению планируемых результатов. Перед проведением ВПР в 202</w:t>
      </w:r>
      <w:r w:rsidR="00EF4A22" w:rsidRPr="005273B6">
        <w:rPr>
          <w:color w:val="000000" w:themeColor="text1"/>
          <w:sz w:val="24"/>
          <w:szCs w:val="24"/>
          <w:lang w:val="ru-RU"/>
        </w:rPr>
        <w:t>4</w:t>
      </w:r>
      <w:r w:rsidRPr="005273B6">
        <w:rPr>
          <w:color w:val="000000" w:themeColor="text1"/>
          <w:sz w:val="24"/>
          <w:szCs w:val="24"/>
          <w:lang w:val="ru-RU"/>
        </w:rPr>
        <w:t xml:space="preserve"> г провед</w:t>
      </w:r>
      <w:r w:rsidR="002428ED" w:rsidRPr="005273B6">
        <w:rPr>
          <w:color w:val="000000" w:themeColor="text1"/>
          <w:sz w:val="24"/>
          <w:szCs w:val="24"/>
          <w:lang w:val="ru-RU"/>
        </w:rPr>
        <w:t>ены</w:t>
      </w:r>
      <w:r w:rsidRPr="005273B6">
        <w:rPr>
          <w:color w:val="000000" w:themeColor="text1"/>
          <w:sz w:val="24"/>
          <w:szCs w:val="24"/>
          <w:lang w:val="ru-RU"/>
        </w:rPr>
        <w:t xml:space="preserve"> инструктивн</w:t>
      </w:r>
      <w:r w:rsidR="002428ED" w:rsidRPr="005273B6">
        <w:rPr>
          <w:color w:val="000000" w:themeColor="text1"/>
          <w:sz w:val="24"/>
          <w:szCs w:val="24"/>
          <w:lang w:val="ru-RU"/>
        </w:rPr>
        <w:t>ые</w:t>
      </w:r>
      <w:r w:rsidRPr="005273B6">
        <w:rPr>
          <w:color w:val="000000" w:themeColor="text1"/>
          <w:sz w:val="24"/>
          <w:szCs w:val="24"/>
          <w:lang w:val="ru-RU"/>
        </w:rPr>
        <w:t xml:space="preserve"> совещания по проведению и проверке работ. </w:t>
      </w:r>
    </w:p>
    <w:p w14:paraId="738C7177" w14:textId="77777777" w:rsidR="0007150E" w:rsidRPr="005273B6" w:rsidRDefault="0007150E" w:rsidP="0007150E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t xml:space="preserve">Для получения объективных результатов был разработан план мероприятий по обеспечению объективности процедуры проведения и качества результатов ВПР. </w:t>
      </w:r>
    </w:p>
    <w:p w14:paraId="6DE9DAB6" w14:textId="0700A649" w:rsidR="0007150E" w:rsidRPr="005273B6" w:rsidRDefault="0007150E" w:rsidP="0007150E">
      <w:pPr>
        <w:jc w:val="both"/>
        <w:rPr>
          <w:color w:val="000000" w:themeColor="text1"/>
          <w:sz w:val="24"/>
          <w:szCs w:val="24"/>
          <w:lang w:val="ru-RU"/>
        </w:rPr>
      </w:pPr>
      <w:r w:rsidRPr="005273B6">
        <w:rPr>
          <w:color w:val="000000" w:themeColor="text1"/>
          <w:sz w:val="24"/>
          <w:szCs w:val="24"/>
          <w:lang w:val="ru-RU"/>
        </w:rPr>
        <w:t xml:space="preserve">При планировании и сопоставлении административных проверочных работ, </w:t>
      </w:r>
      <w:r w:rsidR="00FA0144" w:rsidRPr="005273B6">
        <w:rPr>
          <w:color w:val="000000" w:themeColor="text1"/>
          <w:sz w:val="24"/>
          <w:szCs w:val="24"/>
          <w:lang w:val="ru-RU"/>
        </w:rPr>
        <w:t>как</w:t>
      </w:r>
      <w:r w:rsidRPr="005273B6">
        <w:rPr>
          <w:color w:val="000000" w:themeColor="text1"/>
          <w:sz w:val="24"/>
          <w:szCs w:val="24"/>
          <w:lang w:val="ru-RU"/>
        </w:rPr>
        <w:t xml:space="preserve"> инструмент</w:t>
      </w:r>
      <w:r w:rsidR="00FA0144" w:rsidRPr="005273B6">
        <w:rPr>
          <w:color w:val="000000" w:themeColor="text1"/>
          <w:sz w:val="24"/>
          <w:szCs w:val="24"/>
          <w:lang w:val="ru-RU"/>
        </w:rPr>
        <w:t>а</w:t>
      </w:r>
      <w:r w:rsidRPr="005273B6">
        <w:rPr>
          <w:color w:val="000000" w:themeColor="text1"/>
          <w:sz w:val="24"/>
          <w:szCs w:val="24"/>
          <w:lang w:val="ru-RU"/>
        </w:rPr>
        <w:t xml:space="preserve"> внутришкольного мониторинга, буде</w:t>
      </w:r>
      <w:r w:rsidR="00FA0144" w:rsidRPr="005273B6">
        <w:rPr>
          <w:color w:val="000000" w:themeColor="text1"/>
          <w:sz w:val="24"/>
          <w:szCs w:val="24"/>
          <w:lang w:val="ru-RU"/>
        </w:rPr>
        <w:t>т</w:t>
      </w:r>
      <w:r w:rsidRPr="005273B6">
        <w:rPr>
          <w:color w:val="000000" w:themeColor="text1"/>
          <w:sz w:val="24"/>
          <w:szCs w:val="24"/>
          <w:lang w:val="ru-RU"/>
        </w:rPr>
        <w:t xml:space="preserve"> сделан акцент на тематические блоки, которые вызвали наибольшие затруднения по результатам ВПР. Педагогам рекомендован</w:t>
      </w:r>
      <w:r w:rsidR="00FA0144" w:rsidRPr="005273B6">
        <w:rPr>
          <w:color w:val="000000" w:themeColor="text1"/>
          <w:sz w:val="24"/>
          <w:szCs w:val="24"/>
          <w:lang w:val="ru-RU"/>
        </w:rPr>
        <w:t>о</w:t>
      </w:r>
      <w:r w:rsidRPr="005273B6">
        <w:rPr>
          <w:color w:val="000000" w:themeColor="text1"/>
          <w:sz w:val="24"/>
          <w:szCs w:val="24"/>
          <w:lang w:val="ru-RU"/>
        </w:rPr>
        <w:t xml:space="preserve"> при составлении контрольно- измерительных материалов включить задания</w:t>
      </w:r>
      <w:r w:rsidR="00FA0144" w:rsidRPr="005273B6">
        <w:rPr>
          <w:color w:val="000000" w:themeColor="text1"/>
          <w:sz w:val="24"/>
          <w:szCs w:val="24"/>
          <w:lang w:val="ru-RU"/>
        </w:rPr>
        <w:t>,</w:t>
      </w:r>
      <w:r w:rsidRPr="005273B6">
        <w:rPr>
          <w:color w:val="000000" w:themeColor="text1"/>
          <w:sz w:val="24"/>
          <w:szCs w:val="24"/>
          <w:lang w:val="ru-RU"/>
        </w:rPr>
        <w:t xml:space="preserve"> аналогичн</w:t>
      </w:r>
      <w:r w:rsidR="00AC4DBC" w:rsidRPr="005273B6">
        <w:rPr>
          <w:color w:val="000000" w:themeColor="text1"/>
          <w:sz w:val="24"/>
          <w:szCs w:val="24"/>
          <w:lang w:val="ru-RU"/>
        </w:rPr>
        <w:t>ые ВПР, что позволит оценить динам</w:t>
      </w:r>
      <w:r w:rsidRPr="005273B6">
        <w:rPr>
          <w:color w:val="000000" w:themeColor="text1"/>
          <w:sz w:val="24"/>
          <w:szCs w:val="24"/>
          <w:lang w:val="ru-RU"/>
        </w:rPr>
        <w:t xml:space="preserve">ику изменения уровня результатов обучающихся. </w:t>
      </w:r>
    </w:p>
    <w:p w14:paraId="3EAFA107" w14:textId="77777777" w:rsidR="00E72558" w:rsidRPr="005273B6" w:rsidRDefault="00E72558" w:rsidP="00E7255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VI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качества кадрового обеспечения</w:t>
      </w:r>
    </w:p>
    <w:p w14:paraId="72C15106" w14:textId="5579DA96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период самообследования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школе работают </w:t>
      </w:r>
      <w:r w:rsidR="00FA0144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="0099242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педагог, 5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внутренних совместителя.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2024 году аттестацию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высшую квалификационную категорию</w:t>
      </w:r>
      <w:r w:rsidR="00FA0144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подтвердили 4 педагога.</w:t>
      </w:r>
    </w:p>
    <w:tbl>
      <w:tblPr>
        <w:tblW w:w="9576" w:type="dxa"/>
        <w:tblInd w:w="-5" w:type="dxa"/>
        <w:tblLook w:val="01E0" w:firstRow="1" w:lastRow="1" w:firstColumn="1" w:lastColumn="1" w:noHBand="0" w:noVBand="0"/>
      </w:tblPr>
      <w:tblGrid>
        <w:gridCol w:w="2764"/>
        <w:gridCol w:w="1909"/>
        <w:gridCol w:w="1868"/>
        <w:gridCol w:w="1623"/>
        <w:gridCol w:w="1412"/>
      </w:tblGrid>
      <w:tr w:rsidR="0099242F" w:rsidRPr="005273B6" w14:paraId="3008184B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282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EB0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A46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C15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47F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2024</w:t>
            </w:r>
          </w:p>
        </w:tc>
      </w:tr>
      <w:tr w:rsidR="0099242F" w:rsidRPr="005273B6" w14:paraId="52DD374E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E56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Всего педагогов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6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03E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501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FF8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30</w:t>
            </w:r>
          </w:p>
        </w:tc>
      </w:tr>
      <w:tr w:rsidR="0099242F" w:rsidRPr="005273B6" w14:paraId="65A2565B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9FDA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Высшая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2FC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748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5AA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2CC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</w:tr>
      <w:tr w:rsidR="0099242F" w:rsidRPr="005273B6" w14:paraId="484D349D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0C7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577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188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D4E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637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99242F" w:rsidRPr="005273B6" w14:paraId="13C5B321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55CF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Не имеют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9D1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C0B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1E1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AD6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99242F" w:rsidRPr="005273B6" w14:paraId="3592973A" w14:textId="77777777" w:rsidTr="0099242F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B53C" w14:textId="77777777" w:rsidR="0099242F" w:rsidRPr="005273B6" w:rsidRDefault="0099242F" w:rsidP="0099242F">
            <w:pPr>
              <w:spacing w:before="0" w:beforeAutospacing="0" w:after="0" w:afterAutospacing="0"/>
              <w:ind w:righ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Категорийность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3C6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72%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684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76%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9A6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B07" w14:textId="77777777" w:rsidR="0099242F" w:rsidRPr="005273B6" w:rsidRDefault="0099242F" w:rsidP="0099242F">
            <w:pPr>
              <w:spacing w:before="0" w:beforeAutospacing="0" w:after="0" w:afterAutospacing="0"/>
              <w:ind w:right="284" w:firstLine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74%</w:t>
            </w:r>
          </w:p>
        </w:tc>
      </w:tr>
    </w:tbl>
    <w:p w14:paraId="61555A45" w14:textId="48220D3B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8116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Молодые специалисты, начинающие работать в школе,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без категории,</w:t>
      </w:r>
      <w:r w:rsidR="00D8116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так как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не имею</w:t>
      </w:r>
      <w:r w:rsidR="00D81162">
        <w:rPr>
          <w:rFonts w:hAnsi="Times New Roman" w:cs="Times New Roman"/>
          <w:color w:val="000000" w:themeColor="text1"/>
          <w:sz w:val="24"/>
          <w:szCs w:val="24"/>
          <w:lang w:val="ru-RU"/>
        </w:rPr>
        <w:t>т еще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педагогического стажа. Если сравнить данные диаграммы за 3 года, то квалификационная категорийность учителей в среднем составляет 84%, но она в 2024 году снизилась по сравнению с 2023 годом на 12% по объективным причинам. Число учителей с высшей квалификационной категорией по сравнению с 2023 годом уменьшилось на 2 человека. </w:t>
      </w:r>
      <w:r w:rsidR="00D8116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Остаются вакантными должности учителей математики, </w:t>
      </w:r>
      <w:r w:rsidR="00D81162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физики, начальных классов. Это вызывает загруженность работающих учителей, привлечение внешних совместителей.</w:t>
      </w:r>
    </w:p>
    <w:p w14:paraId="2274FACF" w14:textId="77777777" w:rsidR="00E72558" w:rsidRPr="005273B6" w:rsidRDefault="00E72558" w:rsidP="00E725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2428CB5A" wp14:editId="4C0DFDEE">
            <wp:extent cx="5732145" cy="2114161"/>
            <wp:effectExtent l="0" t="0" r="20955" b="19685"/>
            <wp:docPr id="35780349" name="Диаграмма 357803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C6A6B2" w14:textId="240BAAFB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Данные диаграммы за 3 года говорят о том, что в школе 52% педагогов – это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стажисты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, проработавшие в школе более 20 лет. Стоит также отметить, что процент молодых педагогов, работающих до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5лет уменьшился по сравнению с прошлым годом на 2,5%.</w:t>
      </w:r>
    </w:p>
    <w:p w14:paraId="6BF5F026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сохранения численного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его развитии,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14:paraId="550ADAD0" w14:textId="18C04B0B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Ежегодно педагоги школы повышают свой уровень квалификации через различные курсы, семинары,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вебинары.</w:t>
      </w:r>
    </w:p>
    <w:p w14:paraId="1C7944E4" w14:textId="77777777" w:rsidR="00E72558" w:rsidRPr="005273B6" w:rsidRDefault="00E72558" w:rsidP="00E72558">
      <w:pPr>
        <w:spacing w:before="0" w:beforeAutospacing="0" w:after="16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4"/>
          <w:szCs w:val="24"/>
          <w:lang w:val="ru-RU"/>
          <w14:ligatures w14:val="standardContextual"/>
        </w:rPr>
      </w:pPr>
      <w:r w:rsidRPr="005273B6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4"/>
          <w:szCs w:val="24"/>
          <w:lang w:val="ru-RU"/>
          <w14:ligatures w14:val="standardContextual"/>
        </w:rPr>
        <w:t>Обучение Первой помощи</w:t>
      </w:r>
    </w:p>
    <w:p w14:paraId="7354A4CF" w14:textId="1F2C2637" w:rsidR="00E72558" w:rsidRPr="005273B6" w:rsidRDefault="00E72558" w:rsidP="00E725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    В феврале 202</w:t>
      </w:r>
      <w:r w:rsidR="005273B6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3</w:t>
      </w:r>
      <w:r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года педагогические работники школы прошли плановое обучение навыкам оказания первой помощи в соответствии с Порядком оказания первой помощи, утвержденным приказом Минздрава России от 03.05.2024 № 220н. Обучение действительно на протяжении 3-х лет. Для остальных работников проведен внеплановый инструктаж по охране труда с целью ознакомления с изменениями условий оказания первой помощи пострадавшим</w:t>
      </w:r>
      <w:r w:rsidR="005273B6" w:rsidRPr="005273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.</w:t>
      </w:r>
      <w:r w:rsidRPr="00527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br/>
      </w:r>
    </w:p>
    <w:p w14:paraId="11438C11" w14:textId="77777777" w:rsidR="00E72558" w:rsidRPr="005273B6" w:rsidRDefault="00E72558" w:rsidP="00E7255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5273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Курсы повышения квалификации 2024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2"/>
        <w:gridCol w:w="5509"/>
        <w:gridCol w:w="3072"/>
      </w:tblGrid>
      <w:tr w:rsidR="00E72558" w:rsidRPr="005273B6" w14:paraId="5B138D4F" w14:textId="77777777" w:rsidTr="0099242F">
        <w:tc>
          <w:tcPr>
            <w:tcW w:w="675" w:type="dxa"/>
          </w:tcPr>
          <w:p w14:paraId="67612D2F" w14:textId="77777777" w:rsidR="00E72558" w:rsidRPr="005273B6" w:rsidRDefault="00E72558" w:rsidP="0099242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14:paraId="160F4915" w14:textId="77777777" w:rsidR="00E72558" w:rsidRPr="005273B6" w:rsidRDefault="00E72558" w:rsidP="0099242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курса</w:t>
            </w:r>
          </w:p>
        </w:tc>
        <w:tc>
          <w:tcPr>
            <w:tcW w:w="3191" w:type="dxa"/>
          </w:tcPr>
          <w:p w14:paraId="63735869" w14:textId="77777777" w:rsidR="00E72558" w:rsidRPr="005273B6" w:rsidRDefault="00E72558" w:rsidP="0099242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 человек</w:t>
            </w:r>
          </w:p>
        </w:tc>
      </w:tr>
      <w:tr w:rsidR="00E72558" w:rsidRPr="005273B6" w14:paraId="7B440B1C" w14:textId="77777777" w:rsidTr="0099242F">
        <w:tc>
          <w:tcPr>
            <w:tcW w:w="675" w:type="dxa"/>
          </w:tcPr>
          <w:p w14:paraId="1820EF63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28C5AB8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образовательного процесса обучающихся с тяжелыми множественными нарушениями развития в </w:t>
            </w:r>
            <w:proofErr w:type="spellStart"/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соотвествии</w:t>
            </w:r>
            <w:proofErr w:type="spellEnd"/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ФГОС.</w:t>
            </w:r>
          </w:p>
        </w:tc>
        <w:tc>
          <w:tcPr>
            <w:tcW w:w="3191" w:type="dxa"/>
          </w:tcPr>
          <w:p w14:paraId="1D810FB3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558" w:rsidRPr="005273B6" w14:paraId="28C4E57E" w14:textId="77777777" w:rsidTr="0099242F">
        <w:tc>
          <w:tcPr>
            <w:tcW w:w="675" w:type="dxa"/>
          </w:tcPr>
          <w:p w14:paraId="7C6B1D24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3449E48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организации проектной деятельности обучающихся в центрах образования естественно- научной и технологической направленности «Точка роста.</w:t>
            </w:r>
          </w:p>
        </w:tc>
        <w:tc>
          <w:tcPr>
            <w:tcW w:w="3191" w:type="dxa"/>
          </w:tcPr>
          <w:p w14:paraId="11D162B8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72558" w:rsidRPr="005273B6" w14:paraId="7DA7E176" w14:textId="77777777" w:rsidTr="0099242F">
        <w:tc>
          <w:tcPr>
            <w:tcW w:w="675" w:type="dxa"/>
          </w:tcPr>
          <w:p w14:paraId="24A4D28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22DC1B6" w14:textId="77777777" w:rsidR="00E72558" w:rsidRPr="005273B6" w:rsidRDefault="00E72558" w:rsidP="009924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младших школьников: формирование и оценивание.</w:t>
            </w:r>
          </w:p>
          <w:p w14:paraId="106D4B32" w14:textId="77777777" w:rsidR="00E72558" w:rsidRPr="005273B6" w:rsidRDefault="00E72558" w:rsidP="009924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4BEA7C1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E72558" w:rsidRPr="005273B6" w14:paraId="25417D74" w14:textId="77777777" w:rsidTr="0099242F">
        <w:tc>
          <w:tcPr>
            <w:tcW w:w="675" w:type="dxa"/>
          </w:tcPr>
          <w:p w14:paraId="2C815AE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79897DF9" w14:textId="77777777" w:rsidR="00E72558" w:rsidRPr="005273B6" w:rsidRDefault="00E72558" w:rsidP="009924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Психолого-педагогическая компетентность педагога в решении педагогических задач,</w:t>
            </w:r>
          </w:p>
        </w:tc>
        <w:tc>
          <w:tcPr>
            <w:tcW w:w="3191" w:type="dxa"/>
          </w:tcPr>
          <w:p w14:paraId="2AB2B7C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2558" w:rsidRPr="005273B6" w14:paraId="3A4D188A" w14:textId="77777777" w:rsidTr="0099242F">
        <w:tc>
          <w:tcPr>
            <w:tcW w:w="675" w:type="dxa"/>
          </w:tcPr>
          <w:p w14:paraId="5C76800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491AE29D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и оценивание читательской грамотности школьников на уровне начального общего образования</w:t>
            </w:r>
          </w:p>
        </w:tc>
        <w:tc>
          <w:tcPr>
            <w:tcW w:w="3191" w:type="dxa"/>
          </w:tcPr>
          <w:p w14:paraId="277478DA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558" w:rsidRPr="005273B6" w14:paraId="2FE527E8" w14:textId="77777777" w:rsidTr="0099242F">
        <w:tc>
          <w:tcPr>
            <w:tcW w:w="675" w:type="dxa"/>
          </w:tcPr>
          <w:p w14:paraId="3AB33BB4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09062C81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оценка финансовой грамотности обучающихся.</w:t>
            </w:r>
          </w:p>
        </w:tc>
        <w:tc>
          <w:tcPr>
            <w:tcW w:w="3191" w:type="dxa"/>
          </w:tcPr>
          <w:p w14:paraId="4CE6089C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72558" w:rsidRPr="005273B6" w14:paraId="0EA1ED8D" w14:textId="77777777" w:rsidTr="0099242F">
        <w:tc>
          <w:tcPr>
            <w:tcW w:w="675" w:type="dxa"/>
          </w:tcPr>
          <w:p w14:paraId="0538C3F4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6DC224DB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Самообследование как фактор повышения эффективности управления ОО.</w:t>
            </w:r>
          </w:p>
          <w:p w14:paraId="4C0CCEC2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264C338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2558" w:rsidRPr="005273B6" w14:paraId="2A99D403" w14:textId="77777777" w:rsidTr="0099242F">
        <w:tc>
          <w:tcPr>
            <w:tcW w:w="675" w:type="dxa"/>
          </w:tcPr>
          <w:p w14:paraId="7522E228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564B119D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обновленного ФГОС ООО в работе </w:t>
            </w:r>
            <w:proofErr w:type="spellStart"/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учителья</w:t>
            </w:r>
            <w:proofErr w:type="spellEnd"/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географии</w:t>
            </w:r>
          </w:p>
          <w:p w14:paraId="18EFA242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C3078DF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558" w:rsidRPr="005273B6" w14:paraId="6306ABDD" w14:textId="77777777" w:rsidTr="0099242F">
        <w:tc>
          <w:tcPr>
            <w:tcW w:w="675" w:type="dxa"/>
          </w:tcPr>
          <w:p w14:paraId="6A673820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14E116F1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Методические и практические особенности организации летнего отдыха и оздоровления на площадках ОО в условиях реализации ФОП в соответствии с ФГОС</w:t>
            </w:r>
          </w:p>
          <w:p w14:paraId="1A39E3EF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EA0D22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558" w:rsidRPr="005273B6" w14:paraId="4826C787" w14:textId="77777777" w:rsidTr="0099242F">
        <w:tc>
          <w:tcPr>
            <w:tcW w:w="675" w:type="dxa"/>
          </w:tcPr>
          <w:p w14:paraId="11FC2750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117CDC5E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ФАОП. </w:t>
            </w:r>
          </w:p>
          <w:p w14:paraId="7E1EAD61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EE5B05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2558" w:rsidRPr="005273B6" w14:paraId="6265FD5B" w14:textId="77777777" w:rsidTr="0099242F">
        <w:tc>
          <w:tcPr>
            <w:tcW w:w="675" w:type="dxa"/>
          </w:tcPr>
          <w:p w14:paraId="12C15180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1D604B9B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Содержательные аспекты профессионального и личностного развития педагогических работников в рамках реализации профессионального стандарта.</w:t>
            </w:r>
          </w:p>
          <w:p w14:paraId="12414451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CE68415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2558" w:rsidRPr="005273B6" w14:paraId="53C67851" w14:textId="77777777" w:rsidTr="0099242F">
        <w:tc>
          <w:tcPr>
            <w:tcW w:w="675" w:type="dxa"/>
          </w:tcPr>
          <w:p w14:paraId="7DB58344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3779C788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электронных таблиц для анализа и интерпретации результатов всероссийских проверочных работ.</w:t>
            </w:r>
          </w:p>
        </w:tc>
        <w:tc>
          <w:tcPr>
            <w:tcW w:w="3191" w:type="dxa"/>
          </w:tcPr>
          <w:p w14:paraId="55E881C0" w14:textId="77777777" w:rsidR="00E72558" w:rsidRPr="005273B6" w:rsidRDefault="00E72558" w:rsidP="0099242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73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002A5E7" w14:textId="77777777" w:rsidR="00E72558" w:rsidRPr="005273B6" w:rsidRDefault="00E72558" w:rsidP="00E7255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0A346AB" w14:textId="77777777" w:rsidR="00E72558" w:rsidRPr="005273B6" w:rsidRDefault="00E72558" w:rsidP="00E725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14:paraId="12DAC6FF" w14:textId="77777777" w:rsidR="00E72558" w:rsidRPr="005273B6" w:rsidRDefault="00E72558" w:rsidP="00E725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сохранение, укрепление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развитие кадрового потенциала;</w:t>
      </w:r>
    </w:p>
    <w:p w14:paraId="6E10E0C6" w14:textId="2BEC9654" w:rsidR="00E72558" w:rsidRPr="005273B6" w:rsidRDefault="00E72558" w:rsidP="00E725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188C0AC0" w14:textId="77777777" w:rsidR="00E72558" w:rsidRPr="005273B6" w:rsidRDefault="00E72558" w:rsidP="00E7255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повышения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квалификации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персонала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4F851887" w14:textId="77777777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Оценивая кадровое обеспечение образовательной организации, являющееся одним из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400AD666" w14:textId="77777777" w:rsidR="00E72558" w:rsidRPr="005273B6" w:rsidRDefault="00E72558" w:rsidP="00E725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7ACFDB59" w14:textId="77777777" w:rsidR="00E72558" w:rsidRPr="005273B6" w:rsidRDefault="00E72558" w:rsidP="00E7255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создана устойчивая целевая кадровая система,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которой осуществляется подготовка новых кадров из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числа собственных выпускников;</w:t>
      </w:r>
    </w:p>
    <w:p w14:paraId="131ECC70" w14:textId="77777777" w:rsidR="00E72558" w:rsidRPr="005273B6" w:rsidRDefault="00E72558" w:rsidP="00E7255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кадровый потенциал школы динамично развивается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1F9595C5" w14:textId="06C9EDA6" w:rsidR="00E72558" w:rsidRPr="005273B6" w:rsidRDefault="00E72558" w:rsidP="00E7255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В 2024 году 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приступил к работе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молодой специалист,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ь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начальных классов 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стаж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ем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2 года. Кандидат успешно прошел собеседование,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комиссия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трудоустройству школы оценила его как перспективного будущего специалиста. Кроме того, в помощь молодому специалисту был назначен наставник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который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разработал план работы с молодым специалистом. Под руководством наставника молодой специалист принял активное участие в муниципальном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BeesSting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– уроке для молодых педагогов города Тулуна «Педагог нового времени», муниципальных конкурсах: конкурс «Современный педагог», конкурс «Неделя молодого специалиста», в котором педагог давал открытый урок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учителей школ города.</w:t>
      </w:r>
    </w:p>
    <w:p w14:paraId="1182F283" w14:textId="41165167" w:rsidR="00526365" w:rsidRPr="005273B6" w:rsidRDefault="00E72558" w:rsidP="00A355F1">
      <w:pPr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B43E3E"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bookmarkStart w:id="0" w:name="_Hlk195868580"/>
      <w:r w:rsidR="00B43E3E"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 Оценка качества учебно-методического и</w:t>
      </w:r>
      <w:r w:rsidR="00B43E3E"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43E3E"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14:paraId="73E7C44E" w14:textId="77777777" w:rsidR="00A355F1" w:rsidRPr="005273B6" w:rsidRDefault="00A355F1" w:rsidP="00A355F1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Общая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характеристика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:</w:t>
      </w:r>
    </w:p>
    <w:p w14:paraId="1D62E5F7" w14:textId="77777777" w:rsidR="00A355F1" w:rsidRPr="005273B6" w:rsidRDefault="00A355F1" w:rsidP="00A355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 — 13321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;</w:t>
      </w:r>
    </w:p>
    <w:p w14:paraId="761CF17F" w14:textId="77777777" w:rsidR="00A355F1" w:rsidRPr="005273B6" w:rsidRDefault="00A355F1" w:rsidP="00A355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 — 4150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;</w:t>
      </w:r>
    </w:p>
    <w:p w14:paraId="4F697AE4" w14:textId="77777777" w:rsidR="00A355F1" w:rsidRPr="005273B6" w:rsidRDefault="00A355F1" w:rsidP="00A355F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 — 13181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1C9C4A15" w14:textId="77777777" w:rsidR="00A355F1" w:rsidRPr="005273B6" w:rsidRDefault="00A355F1" w:rsidP="00A355F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счет федерального, областного бюджетов</w:t>
      </w:r>
    </w:p>
    <w:p w14:paraId="32D2C585" w14:textId="77777777" w:rsidR="00A355F1" w:rsidRPr="005273B6" w:rsidRDefault="00A355F1" w:rsidP="00A355F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 фонда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его использование: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299"/>
        <w:gridCol w:w="2977"/>
        <w:gridCol w:w="2268"/>
      </w:tblGrid>
      <w:tr w:rsidR="00A355F1" w:rsidRPr="005273B6" w14:paraId="02BB5500" w14:textId="77777777" w:rsidTr="00992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5A81" w14:textId="77777777" w:rsidR="00A355F1" w:rsidRPr="005273B6" w:rsidRDefault="00A355F1" w:rsidP="0099242F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E2E0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8750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BDD07" w14:textId="77777777" w:rsidR="00A355F1" w:rsidRPr="005273B6" w:rsidRDefault="00A355F1" w:rsidP="0099242F">
            <w:pPr>
              <w:jc w:val="center"/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5273B6">
              <w:rPr>
                <w:color w:val="000000" w:themeColor="text1"/>
                <w:lang w:val="ru-RU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выдавалось за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</w:tr>
      <w:tr w:rsidR="00A355F1" w:rsidRPr="005273B6" w14:paraId="2FA7D191" w14:textId="77777777" w:rsidTr="00992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8936D" w14:textId="77777777" w:rsidR="00A355F1" w:rsidRPr="005273B6" w:rsidRDefault="00A355F1" w:rsidP="0099242F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9FCE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7F33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13181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8770" w14:textId="77777777" w:rsidR="00A355F1" w:rsidRPr="005273B6" w:rsidRDefault="00A355F1" w:rsidP="0099242F">
            <w:pPr>
              <w:jc w:val="center"/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4150</w:t>
            </w:r>
          </w:p>
        </w:tc>
      </w:tr>
      <w:tr w:rsidR="00A355F1" w:rsidRPr="005273B6" w14:paraId="5FEC74FB" w14:textId="77777777" w:rsidTr="00992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8782" w14:textId="77777777" w:rsidR="00A355F1" w:rsidRPr="005273B6" w:rsidRDefault="00A355F1" w:rsidP="0099242F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6C47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CC8C4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EF367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355F1" w:rsidRPr="005273B6" w14:paraId="42C2D829" w14:textId="77777777" w:rsidTr="00992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B4BA" w14:textId="77777777" w:rsidR="00A355F1" w:rsidRPr="005273B6" w:rsidRDefault="00A355F1" w:rsidP="0099242F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FA7E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39315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E6845" w14:textId="77777777" w:rsidR="00A355F1" w:rsidRPr="005273B6" w:rsidRDefault="00A355F1" w:rsidP="0099242F">
            <w:pPr>
              <w:jc w:val="center"/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47EB8678" w14:textId="5A738085" w:rsidR="00A355F1" w:rsidRPr="005273B6" w:rsidRDefault="00A355F1" w:rsidP="00A355F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/202</w:t>
      </w:r>
      <w:r w:rsidR="005273B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учебном году Школа продолжила обучать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учебникам, входящим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21.09.2022 №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858. Однако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федеральном перечне нет учебников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некоторым предметам, также нет комплектных пособий ко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всем имеющимся учебникам.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перечня, утвержденного приказом Минобрнауки от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09.06.2016 №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699. </w:t>
      </w:r>
    </w:p>
    <w:p w14:paraId="319280D0" w14:textId="77777777" w:rsidR="00A355F1" w:rsidRPr="005273B6" w:rsidRDefault="00A355F1" w:rsidP="00A355F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31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августа 2024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года.</w:t>
      </w:r>
    </w:p>
    <w:p w14:paraId="5C646F85" w14:textId="77777777" w:rsidR="00A355F1" w:rsidRPr="005273B6" w:rsidRDefault="00A355F1" w:rsidP="00A355F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библиотеке имеются электронные образовательные ресурсы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1338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дисков; сетевые образовательные ресурсы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60. Мультимедийные средства (презентации, электронные энциклопедии, дидактические материалы)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300. Действует подключение к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ресурсам ФГИС «Моя школа».</w:t>
      </w:r>
    </w:p>
    <w:p w14:paraId="141737DB" w14:textId="77777777" w:rsidR="00A355F1" w:rsidRPr="005273B6" w:rsidRDefault="00A355F1" w:rsidP="00A355F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30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день.</w:t>
      </w:r>
    </w:p>
    <w:bookmarkEnd w:id="0"/>
    <w:p w14:paraId="31EE17CA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официальном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сайте Школы есть страница библиотеки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информацией 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проводимых мероприятиях библиотеки Школы.</w:t>
      </w:r>
    </w:p>
    <w:p w14:paraId="16136804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закупку периодических изданий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обновление фонда художественной литературы.</w:t>
      </w:r>
    </w:p>
    <w:p w14:paraId="018A2DCF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Помимо официального сайта</w:t>
      </w:r>
      <w:r w:rsidR="00AE6305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6305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Госвеб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Школа регулярно ведет официальную страницу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социальной сети ВКонтакте (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с 15.01.2023. Работа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регламентируется Федеральным законом от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09.02.2009 №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8-ФЗ, постановлением Правительства от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31.12.2022 №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2560, рекомендациями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Минцифры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локальными актами Школы.</w:t>
      </w:r>
    </w:p>
    <w:p w14:paraId="2D0C1533" w14:textId="77777777" w:rsidR="00526365" w:rsidRPr="005273B6" w:rsidRDefault="00B43E3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всегда присутствует информация:</w:t>
      </w:r>
    </w:p>
    <w:p w14:paraId="43960571" w14:textId="77777777" w:rsidR="00526365" w:rsidRPr="005273B6" w:rsidRDefault="00B43E3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наименование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</w:rPr>
        <w:t>Школы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</w:rPr>
        <w:t>;</w:t>
      </w:r>
    </w:p>
    <w:p w14:paraId="6D5BA311" w14:textId="77777777" w:rsidR="00526365" w:rsidRPr="005273B6" w:rsidRDefault="00B43E3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почтовый адрес, адрес электронной почты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номера телефонов справочных служб Школы;</w:t>
      </w:r>
    </w:p>
    <w:p w14:paraId="6F8BB19E" w14:textId="77777777" w:rsidR="00526365" w:rsidRPr="005273B6" w:rsidRDefault="00B43E3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информация об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официальном сайте Школы;</w:t>
      </w:r>
    </w:p>
    <w:p w14:paraId="5D29F0B5" w14:textId="77777777" w:rsidR="00526365" w:rsidRPr="005273B6" w:rsidRDefault="00B43E3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иная информацию 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деятельности.</w:t>
      </w:r>
    </w:p>
    <w:p w14:paraId="2D0448C4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Визуальное оформление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 включает:</w:t>
      </w:r>
    </w:p>
    <w:p w14:paraId="18684818" w14:textId="77777777" w:rsidR="00526365" w:rsidRPr="005273B6" w:rsidRDefault="00B43E3E" w:rsidP="00AE630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аватар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73A27FBB" w14:textId="77777777" w:rsidR="00526365" w:rsidRPr="005273B6" w:rsidRDefault="00B43E3E" w:rsidP="00AE630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обложку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3C0B1FEC" w14:textId="77777777" w:rsidR="00526365" w:rsidRPr="005273B6" w:rsidRDefault="00B43E3E" w:rsidP="00AE630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описание страницы, которое содержит основную информацию 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Школе;</w:t>
      </w:r>
    </w:p>
    <w:p w14:paraId="11D4654C" w14:textId="77777777" w:rsidR="00526365" w:rsidRPr="005273B6" w:rsidRDefault="00B43E3E" w:rsidP="00AE6305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меню страницы со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ссылками, описаниями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1C3ECFCE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Меню официальной страницы содержит три типа ссылок:</w:t>
      </w:r>
    </w:p>
    <w:p w14:paraId="30B6D858" w14:textId="77777777" w:rsidR="00526365" w:rsidRPr="005273B6" w:rsidRDefault="00B43E3E" w:rsidP="00AE630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обращений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обложку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первом пункте меню;</w:t>
      </w:r>
    </w:p>
    <w:p w14:paraId="71967EE2" w14:textId="77777777" w:rsidR="00526365" w:rsidRPr="005273B6" w:rsidRDefault="00B43E3E" w:rsidP="00AE630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путем опросов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голосований,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обложку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во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втором пункте меню;</w:t>
      </w:r>
    </w:p>
    <w:p w14:paraId="358E98EA" w14:textId="77777777" w:rsidR="00526365" w:rsidRPr="005273B6" w:rsidRDefault="00B43E3E" w:rsidP="00AE6305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Школе.</w:t>
      </w:r>
    </w:p>
    <w:p w14:paraId="3A8D29BE" w14:textId="77777777" w:rsidR="00526365" w:rsidRPr="005273B6" w:rsidRDefault="00B43E3E" w:rsidP="00AE630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Ответственный за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госпаблика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работой 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Школы. Анализ опросов показал, что к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12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%, обучающихся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16%.</w:t>
      </w:r>
    </w:p>
    <w:p w14:paraId="5487249B" w14:textId="77777777" w:rsidR="00526365" w:rsidRPr="005273B6" w:rsidRDefault="00526365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5F942C31" w14:textId="77777777" w:rsidR="00526365" w:rsidRPr="005273B6" w:rsidRDefault="00B43E3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 Оценка материально-технической базы</w:t>
      </w:r>
    </w:p>
    <w:p w14:paraId="5270447E" w14:textId="77777777" w:rsidR="00AC0CA6" w:rsidRPr="005273B6" w:rsidRDefault="00AC0CA6" w:rsidP="00AC0CA6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Площадь территории школы составляет 2 га. На территории располагаются: игровые площадки, пришкольный участок, цветники, спортивный зал. Общая площадь помещений школы – 3850м2. Здание школы - типовое, двухэтажное. Год постройки – 1950. </w:t>
      </w:r>
    </w:p>
    <w:p w14:paraId="380076CE" w14:textId="77777777" w:rsidR="00AC0CA6" w:rsidRPr="005273B6" w:rsidRDefault="00AC0CA6" w:rsidP="00AC0CA6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Капитальный ремонт школы не проводился, здание поддерживается в удовлетворительном состоянии, но капитальный ремонт необходим. Проектно-сметная документация с положительным заключением имеется, получена в декабре 2023 года. Здание имеет центральное тепло - и водоснабжение, тепловой и световой режим соответствует нормам. </w:t>
      </w:r>
    </w:p>
    <w:p w14:paraId="04DA9F4C" w14:textId="77777777" w:rsidR="00AC0CA6" w:rsidRPr="005273B6" w:rsidRDefault="00AC0CA6" w:rsidP="00AC0CA6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ОУ организованно горячее питание на основе комбината школьного питания. Охват учащихся горячим питанием составляет 80%. (1-4 классы-100%).  Деятельность пищеблока соответствует нормам (оборудование соответствует требованиям), продукция сертифицируется.</w:t>
      </w:r>
    </w:p>
    <w:p w14:paraId="521DCDA5" w14:textId="77777777" w:rsidR="00AC0CA6" w:rsidRPr="005273B6" w:rsidRDefault="00AC0CA6" w:rsidP="00AC0CA6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2010 году лицензирован медицинский кабинет, на постоянной основе работает фельдшер, планово осуществляются медицинские осмотры обучающихся и всех работников ОУ (договор с Тулунской городской больницей).</w:t>
      </w:r>
    </w:p>
    <w:p w14:paraId="5C672521" w14:textId="77777777" w:rsidR="00AC0CA6" w:rsidRPr="005273B6" w:rsidRDefault="00AC0CA6" w:rsidP="00AC0CA6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здания, сооружений, оборудования находится в удовлетворительном состоянии в соответствии с нормативными требованиями.</w:t>
      </w:r>
    </w:p>
    <w:p w14:paraId="7C085C4B" w14:textId="3C719426" w:rsidR="00AC0CA6" w:rsidRPr="005273B6" w:rsidRDefault="00AC0CA6" w:rsidP="00AC0C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25 учебных кабинет</w:t>
      </w:r>
      <w:r w:rsidR="00CD030A"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21 из них оснащен современной мультимедийной техникой.</w:t>
      </w:r>
    </w:p>
    <w:p w14:paraId="67C9AC5E" w14:textId="77777777" w:rsidR="00AC0CA6" w:rsidRPr="005273B6" w:rsidRDefault="00AC0CA6" w:rsidP="00AC0C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Оснащенность образовательного процесса учебно-наглядными средствами обучения составляет 90%, что в целом соответствует требованиям </w:t>
      </w:r>
      <w:r w:rsidRPr="005273B6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val="ru-RU"/>
        </w:rPr>
        <w:t xml:space="preserve">к образовательным учреждениям в части минимальной оснащенности учебного процесса и обеспечивает возможность осуществления учебно-воспитательного процесса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рабочими программами учебных предметов инвариантной части учебного плана ООП. Учебные кабинеты оборудованы</w:t>
      </w:r>
      <w:r w:rsidRPr="005273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рабочими местами для обучающихся, рабочим местом учителя, мебель подобрана в соответствии</w:t>
      </w:r>
      <w:r w:rsidRPr="005273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ростом учащихся. </w:t>
      </w:r>
    </w:p>
    <w:p w14:paraId="3EE68D8E" w14:textId="77777777" w:rsidR="00AC0CA6" w:rsidRPr="005273B6" w:rsidRDefault="00AC0CA6" w:rsidP="00AC0C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Оборудование учебных кабинетов соответствует требованиям и позволяет реализовывать заявленные образовательные программы.</w:t>
      </w:r>
    </w:p>
    <w:p w14:paraId="2DD160A5" w14:textId="77777777" w:rsidR="00AC0CA6" w:rsidRPr="005273B6" w:rsidRDefault="00AC0CA6" w:rsidP="00AC0C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здании школы</w:t>
      </w:r>
      <w:r w:rsidRPr="005273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14:paraId="1221F4A0" w14:textId="5F787A5D" w:rsidR="00CD030A" w:rsidRPr="005273B6" w:rsidRDefault="00CD030A" w:rsidP="00CD03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С 1-го сентября 2024 года на базе МБОУ СОШ № 4 работает центр образования естественно-научной и технологической направленностей «Точка Роста», реализуемый в рамках федерального проекта «Современная школа» национального проекта «Образование»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 поддержке Министерства образования. Центр является важной частью образовательной среды, на базе которой реализуется 8 программ внеурочной деятельности и 1 программа дополнительного образования. На сегодняшний день центр представляет собой новое образовательное пространство, оформленное в едином стиле и оснащенное современным оборудованием.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Для работы центра «Точка Роста» в школу поступило необходимое оборудование: цифровые лаборатории, ноутбуки, микроскопы, оборудование для проведения опытов, цифровые лаборатории по физике, химии и биологии. Внедряют новое оборудование наши учителя учитель химии и физики Подобед Т.А., учитель физики Ковалёва М.М., учитель биологии Клевцова С.И., учителя робототехники Титкова В.И., Беляева Л.А.. Руководит образовательным центром «Точка роста» Подобед Н.Н</w:t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Все занятия на базе центра «Точка Роста» проводятся с использованием его технологических возможностей. Каждое из направлений не только помогает развить определенные навыки, но и учит самоконтролю, помогает лучше ориентироваться в современном информационном пространстве. Занятия объединений стимулируют мотивацию учащихся к получению новых знаний, формированию творческой личности, привитию навыков коллективного труда, а также развитие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64B4961" w14:textId="146C4AA0" w:rsidR="00CD030A" w:rsidRPr="005273B6" w:rsidRDefault="00CD030A" w:rsidP="00AC0C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 2024 – 2025 учебном году в нашей школе реализуются программы основного общего и дополнительного образования естественно-научной и технологической направленностей с использованием современного оборудования. Сюда входят предметные области «Физика», «Химия», «Биология», «Технология».</w:t>
      </w:r>
    </w:p>
    <w:p w14:paraId="7D1E7973" w14:textId="77777777" w:rsidR="00526365" w:rsidRPr="005273B6" w:rsidRDefault="00B43E3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</w:rPr>
        <w:t>IX</w:t>
      </w: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5261FC0" w14:textId="77777777" w:rsidR="00D507D3" w:rsidRPr="005273B6" w:rsidRDefault="00D507D3" w:rsidP="00D507D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729CBCAC" w14:textId="77777777" w:rsidR="00D507D3" w:rsidRPr="005273B6" w:rsidRDefault="00D507D3" w:rsidP="00D507D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01FF0DF8" w14:textId="77777777" w:rsidR="00D507D3" w:rsidRPr="005273B6" w:rsidRDefault="00D507D3" w:rsidP="00D507D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Главный документ, в котором закреплены основные правила функционирования ВСОКО –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Положение о внутренней системе оценки качества образования МБОУ СОШ № 4</w:t>
      </w:r>
    </w:p>
    <w:p w14:paraId="30C7A3C2" w14:textId="77777777" w:rsidR="00D507D3" w:rsidRPr="005273B6" w:rsidRDefault="00D507D3" w:rsidP="00D507D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75E219F3" w14:textId="77777777" w:rsidR="00526365" w:rsidRPr="005273B6" w:rsidRDefault="00B43E3E" w:rsidP="00EB3C6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 анкетирования 202</w:t>
      </w:r>
      <w:r w:rsidR="00D507D3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Школе,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r w:rsidR="00D507D3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85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 процента, количество обучающихся, удовлетворенных образовательным процессом,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EB3C6F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507D3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83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процентов. </w:t>
      </w:r>
    </w:p>
    <w:p w14:paraId="7E0A7343" w14:textId="77777777" w:rsidR="00526365" w:rsidRPr="005273B6" w:rsidRDefault="00B43E3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1F4D86F" w14:textId="77777777" w:rsidR="00526365" w:rsidRPr="005273B6" w:rsidRDefault="00B43E3E" w:rsidP="00EB3C6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показателей указывает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организациям воспитания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обучения, отдыха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оздоровления детей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полном объеме в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ФГОС общего образования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ФОП НОО, ООО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СОО.</w:t>
      </w:r>
    </w:p>
    <w:p w14:paraId="59200758" w14:textId="77777777" w:rsidR="001C4F78" w:rsidRPr="005273B6" w:rsidRDefault="00B43E3E" w:rsidP="00EB3C6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иных работников, которые имеют высокую квалификацию и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регулярно проходят повышение квалификации</w:t>
      </w:r>
      <w:r w:rsidR="001C4F78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AC0CA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Вакансии на 202</w:t>
      </w:r>
      <w:r w:rsidR="00C5281B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AC0CA6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год: учитель физики, математики, учитель начальных классов.</w:t>
      </w:r>
    </w:p>
    <w:p w14:paraId="3CC69FE6" w14:textId="77777777" w:rsidR="004230FD" w:rsidRPr="005273B6" w:rsidRDefault="004230FD" w:rsidP="004230FD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Данные приведены по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состоянию на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30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декабря 202</w:t>
      </w:r>
      <w:r w:rsidR="004C0C7E"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5273B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73B6">
        <w:rPr>
          <w:rFonts w:hAnsi="Times New Roman" w:cs="Times New Roman"/>
          <w:color w:val="000000" w:themeColor="text1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AC0CA6" w:rsidRPr="005273B6" w14:paraId="62AF974E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07BC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6E37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B39A6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</w:p>
        </w:tc>
      </w:tr>
      <w:tr w:rsidR="00AC0CA6" w:rsidRPr="005273B6" w14:paraId="5FACB730" w14:textId="77777777" w:rsidTr="00AC0C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6AE0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C0CA6" w:rsidRPr="005273B6" w14:paraId="0F54888F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A5E5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52CE4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F37B" w14:textId="77777777" w:rsidR="004230FD" w:rsidRPr="005273B6" w:rsidRDefault="000D7C65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425</w:t>
            </w:r>
          </w:p>
        </w:tc>
      </w:tr>
      <w:tr w:rsidR="00AC0CA6" w:rsidRPr="005273B6" w14:paraId="056E27DC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8561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4B340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D965D" w14:textId="77777777" w:rsidR="004230FD" w:rsidRPr="005273B6" w:rsidRDefault="000D7C65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147</w:t>
            </w:r>
          </w:p>
        </w:tc>
      </w:tr>
      <w:tr w:rsidR="00AC0CA6" w:rsidRPr="005273B6" w14:paraId="37CC53D1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BCDA1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87DB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CBD4" w14:textId="77777777" w:rsidR="004230FD" w:rsidRPr="005273B6" w:rsidRDefault="004230FD" w:rsidP="000D7C65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2</w:t>
            </w:r>
            <w:r w:rsidR="000D7C65" w:rsidRPr="005273B6">
              <w:rPr>
                <w:color w:val="000000" w:themeColor="text1"/>
                <w:lang w:val="ru-RU"/>
              </w:rPr>
              <w:t>34</w:t>
            </w:r>
          </w:p>
        </w:tc>
      </w:tr>
      <w:tr w:rsidR="00AC0CA6" w:rsidRPr="005273B6" w14:paraId="209F500C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3D90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E7F7A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D2DB4" w14:textId="77777777" w:rsidR="004230FD" w:rsidRPr="005273B6" w:rsidRDefault="000D7C65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44</w:t>
            </w:r>
          </w:p>
        </w:tc>
      </w:tr>
      <w:tr w:rsidR="00AC0CA6" w:rsidRPr="005273B6" w14:paraId="5D919A72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EA75D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«4»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«5»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76DCF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C5B91" w14:textId="77777777" w:rsidR="004230FD" w:rsidRPr="005273B6" w:rsidRDefault="004230FD" w:rsidP="000F43D7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</w:t>
            </w:r>
            <w:r w:rsidR="000F43D7" w:rsidRPr="005273B6">
              <w:rPr>
                <w:color w:val="000000" w:themeColor="text1"/>
                <w:lang w:val="ru-RU"/>
              </w:rPr>
              <w:t>34</w:t>
            </w:r>
            <w:r w:rsidRPr="005273B6">
              <w:rPr>
                <w:color w:val="000000" w:themeColor="text1"/>
                <w:lang w:val="ru-RU"/>
              </w:rPr>
              <w:t xml:space="preserve"> (</w:t>
            </w:r>
            <w:r w:rsidR="000F43D7" w:rsidRPr="005273B6">
              <w:rPr>
                <w:color w:val="000000" w:themeColor="text1"/>
                <w:lang w:val="ru-RU"/>
              </w:rPr>
              <w:t>32</w:t>
            </w:r>
            <w:r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0D7F1DD2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0046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A56BE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A4A4" w14:textId="77777777" w:rsidR="004230FD" w:rsidRPr="005273B6" w:rsidRDefault="000D7C65" w:rsidP="000D7C65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3,7</w:t>
            </w:r>
          </w:p>
        </w:tc>
      </w:tr>
      <w:tr w:rsidR="00AC0CA6" w:rsidRPr="005273B6" w14:paraId="79955CE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7A687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6D73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9789" w14:textId="77777777" w:rsidR="004230FD" w:rsidRPr="005273B6" w:rsidRDefault="000D7C65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3,5</w:t>
            </w:r>
          </w:p>
        </w:tc>
      </w:tr>
      <w:tr w:rsidR="00AC0CA6" w:rsidRPr="005273B6" w14:paraId="07216FDC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E69A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964F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31FD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3</w:t>
            </w:r>
            <w:r w:rsidR="000D7C65" w:rsidRPr="005273B6">
              <w:rPr>
                <w:color w:val="000000" w:themeColor="text1"/>
                <w:lang w:val="ru-RU"/>
              </w:rPr>
              <w:t>,71</w:t>
            </w:r>
          </w:p>
        </w:tc>
      </w:tr>
      <w:tr w:rsidR="00AC0CA6" w:rsidRPr="005273B6" w14:paraId="0E27687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D0033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5D9F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8656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4</w:t>
            </w:r>
          </w:p>
        </w:tc>
      </w:tr>
      <w:tr w:rsidR="00AC0CA6" w:rsidRPr="005273B6" w14:paraId="07BABBEE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3AD4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A730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C3EA" w14:textId="77777777" w:rsidR="004230FD" w:rsidRPr="005273B6" w:rsidRDefault="000F43D7" w:rsidP="000F43D7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2</w:t>
            </w:r>
            <w:r w:rsidR="004230FD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>4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07C869B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85DB9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класса,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которые получили неудовлетворительные результаты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047E5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2CCD2" w14:textId="77777777" w:rsidR="004230FD" w:rsidRPr="005273B6" w:rsidRDefault="000F43D7" w:rsidP="000F43D7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lastRenderedPageBreak/>
              <w:t>10</w:t>
            </w:r>
            <w:r w:rsidR="004230FD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>23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04D3DBDF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214B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A3C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DAE49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1B13E92F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BA13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</w:t>
            </w:r>
            <w:r w:rsidRPr="005273B6">
              <w:rPr>
                <w:color w:val="000000" w:themeColor="text1"/>
                <w:lang w:val="ru-RU"/>
              </w:rPr>
              <w:br/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D505A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08AA6" w14:textId="77777777" w:rsidR="004230FD" w:rsidRPr="005273B6" w:rsidRDefault="004B463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1 (2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49904E1C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729C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AAFE7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F39B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4A48A0AA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68FB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532BB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3010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470FA53D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8534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07DC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7950" w14:textId="77777777" w:rsidR="004230FD" w:rsidRPr="005273B6" w:rsidRDefault="00C83C3C" w:rsidP="00C83C3C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</w:t>
            </w:r>
            <w:r w:rsidR="004230FD" w:rsidRPr="005273B6">
              <w:rPr>
                <w:color w:val="000000" w:themeColor="text1"/>
                <w:lang w:val="ru-RU"/>
              </w:rPr>
              <w:t>(</w:t>
            </w:r>
            <w:r w:rsidRPr="005273B6">
              <w:rPr>
                <w:color w:val="000000" w:themeColor="text1"/>
                <w:lang w:val="ru-RU"/>
              </w:rPr>
              <w:t>0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3B719CE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F153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C0AA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C067C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3414B90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8224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олимпиадах, смотрах, конкурсах,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9521A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A409" w14:textId="77777777" w:rsidR="004230FD" w:rsidRPr="005273B6" w:rsidRDefault="000F43D7" w:rsidP="000F43D7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193</w:t>
            </w:r>
            <w:r w:rsidR="004230FD" w:rsidRPr="005273B6">
              <w:rPr>
                <w:color w:val="000000" w:themeColor="text1"/>
                <w:lang w:val="ru-RU"/>
              </w:rPr>
              <w:t xml:space="preserve"> (4</w:t>
            </w:r>
            <w:r w:rsidRPr="005273B6">
              <w:rPr>
                <w:color w:val="000000" w:themeColor="text1"/>
                <w:lang w:val="ru-RU"/>
              </w:rPr>
              <w:t>5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34C8F730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729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 победителей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2CA6A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C1908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CA6" w:rsidRPr="005273B6" w14:paraId="6F9EDB0B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FB785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01CF2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32928" w14:textId="77777777" w:rsidR="004230FD" w:rsidRPr="005273B6" w:rsidRDefault="000F43D7" w:rsidP="000F43D7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 xml:space="preserve">19 </w:t>
            </w:r>
            <w:r w:rsidR="004230FD" w:rsidRPr="005273B6">
              <w:rPr>
                <w:color w:val="000000" w:themeColor="text1"/>
                <w:lang w:val="ru-RU"/>
              </w:rPr>
              <w:t>(</w:t>
            </w:r>
            <w:r w:rsidRPr="005273B6">
              <w:rPr>
                <w:color w:val="000000" w:themeColor="text1"/>
                <w:lang w:val="ru-RU"/>
              </w:rPr>
              <w:t>4,4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0615E08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1AF9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федерального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A489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6130E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16439CA9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1F64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0755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E3712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07FCC8B0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C12F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EDFB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A214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3F84AF0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BF3D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профильного обучения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3C95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0D87" w14:textId="77777777" w:rsidR="004230FD" w:rsidRPr="005273B6" w:rsidRDefault="00EC7DA4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37</w:t>
            </w:r>
            <w:r w:rsidR="004230FD" w:rsidRPr="005273B6">
              <w:rPr>
                <w:color w:val="000000" w:themeColor="text1"/>
                <w:lang w:val="ru-RU"/>
              </w:rPr>
              <w:t xml:space="preserve"> (9%)</w:t>
            </w:r>
          </w:p>
        </w:tc>
      </w:tr>
      <w:tr w:rsidR="00AC0CA6" w:rsidRPr="005273B6" w14:paraId="5B6CB29D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DE0E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общей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5B95E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535C5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44398A45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D0806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9C9F6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5BEE8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0 (0%)</w:t>
            </w:r>
          </w:p>
        </w:tc>
      </w:tr>
      <w:tr w:rsidR="00AC0CA6" w:rsidRPr="005273B6" w14:paraId="110986B5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A578C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bookmarkStart w:id="1" w:name="_Hlk196116125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педработников,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97EF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A923F" w14:textId="6FA81770" w:rsidR="004230FD" w:rsidRPr="005273B6" w:rsidRDefault="00CD030A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AC0CA6" w:rsidRPr="005273B6" w14:paraId="79F31412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17F22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09BA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FE42" w14:textId="77777777" w:rsidR="004230FD" w:rsidRPr="005273B6" w:rsidRDefault="000F43D7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0</w:t>
            </w:r>
          </w:p>
        </w:tc>
      </w:tr>
      <w:tr w:rsidR="00AC0CA6" w:rsidRPr="005273B6" w14:paraId="7D835C28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FE88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9B51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D72A1" w14:textId="4A24DBED" w:rsidR="004230FD" w:rsidRPr="005273B6" w:rsidRDefault="000F43D7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</w:t>
            </w:r>
            <w:r w:rsidR="00CD030A" w:rsidRPr="005273B6">
              <w:rPr>
                <w:color w:val="000000" w:themeColor="text1"/>
                <w:lang w:val="ru-RU"/>
              </w:rPr>
              <w:t>9</w:t>
            </w:r>
          </w:p>
        </w:tc>
      </w:tr>
      <w:tr w:rsidR="00AC0CA6" w:rsidRPr="005273B6" w14:paraId="2641B9F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36A49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140D1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8B03" w14:textId="0EC02CEC" w:rsidR="004230FD" w:rsidRPr="005273B6" w:rsidRDefault="00CD030A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11</w:t>
            </w:r>
          </w:p>
        </w:tc>
      </w:tr>
      <w:tr w:rsidR="00AC0CA6" w:rsidRPr="005273B6" w14:paraId="630EA571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75A2C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B1AFB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6F696" w14:textId="722FE1BA" w:rsidR="004230FD" w:rsidRPr="005273B6" w:rsidRDefault="00CD030A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11</w:t>
            </w:r>
          </w:p>
        </w:tc>
      </w:tr>
      <w:tr w:rsidR="00AC0CA6" w:rsidRPr="005273B6" w14:paraId="622365A0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CECB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квалификационной категорией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32D6C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3C63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CA6" w:rsidRPr="005273B6" w14:paraId="74F89EED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85CB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F7371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A6D2" w14:textId="42A99068" w:rsidR="004230FD" w:rsidRPr="005273B6" w:rsidRDefault="00CD030A" w:rsidP="000F43D7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22</w:t>
            </w:r>
            <w:r w:rsidR="004230FD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>73,3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46DBBA0E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5E5BC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B05AE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5E0BF" w14:textId="62F6F6DD" w:rsidR="004230FD" w:rsidRPr="005273B6" w:rsidRDefault="00CD030A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6</w:t>
            </w:r>
            <w:r w:rsidR="000F43D7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>20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5D1BE36B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8D8A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BDAE6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97575" w14:textId="77777777" w:rsidR="004230FD" w:rsidRPr="005273B6" w:rsidRDefault="004230FD" w:rsidP="000F43D7">
            <w:pPr>
              <w:ind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0CA6" w:rsidRPr="005273B6" w14:paraId="3A3228E9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5884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5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6EDC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BC85" w14:textId="6035BA22" w:rsidR="004230FD" w:rsidRPr="005273B6" w:rsidRDefault="00CD030A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2117E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82117E"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AC0CA6" w:rsidRPr="005273B6" w14:paraId="4E5BE491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85062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30 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7BFF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1A88D" w14:textId="294CD19E" w:rsidR="004230FD" w:rsidRPr="005273B6" w:rsidRDefault="00CD030A" w:rsidP="0082117E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8</w:t>
            </w:r>
            <w:r w:rsidR="004230FD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>26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7EF7D793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631F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6AF1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A4863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CA6" w:rsidRPr="005273B6" w14:paraId="0BA343AA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62BE6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30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D605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51E2" w14:textId="0CD44ADC" w:rsidR="004230FD" w:rsidRPr="005273B6" w:rsidRDefault="00CD030A" w:rsidP="0082117E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3</w:t>
            </w:r>
            <w:r w:rsidR="004230FD" w:rsidRPr="005273B6">
              <w:rPr>
                <w:color w:val="000000" w:themeColor="text1"/>
                <w:lang w:val="ru-RU"/>
              </w:rPr>
              <w:t>(</w:t>
            </w:r>
            <w:r w:rsidRPr="005273B6">
              <w:rPr>
                <w:color w:val="000000" w:themeColor="text1"/>
                <w:lang w:val="ru-RU"/>
              </w:rPr>
              <w:t>1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13E7ABF2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8E47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55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9F223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B1954" w14:textId="287878FC" w:rsidR="004230FD" w:rsidRPr="005273B6" w:rsidRDefault="00CD030A" w:rsidP="0082117E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5</w:t>
            </w:r>
            <w:r w:rsidR="004230FD" w:rsidRPr="005273B6">
              <w:rPr>
                <w:color w:val="000000" w:themeColor="text1"/>
                <w:lang w:val="ru-RU"/>
              </w:rPr>
              <w:t xml:space="preserve"> (</w:t>
            </w:r>
            <w:r w:rsidRPr="005273B6">
              <w:rPr>
                <w:color w:val="000000" w:themeColor="text1"/>
                <w:lang w:val="ru-RU"/>
              </w:rPr>
              <w:t xml:space="preserve">16,6 </w:t>
            </w:r>
            <w:r w:rsidR="004230FD" w:rsidRPr="005273B6">
              <w:rPr>
                <w:color w:val="000000" w:themeColor="text1"/>
                <w:lang w:val="ru-RU"/>
              </w:rPr>
              <w:t>%)</w:t>
            </w:r>
          </w:p>
        </w:tc>
      </w:tr>
      <w:tr w:rsidR="00AC0CA6" w:rsidRPr="005273B6" w14:paraId="4409AE6E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2347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последние 5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35C3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51A95" w14:textId="3660782F" w:rsidR="004230FD" w:rsidRPr="005273B6" w:rsidRDefault="00CD030A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30</w:t>
            </w:r>
            <w:r w:rsidR="004230FD" w:rsidRPr="005273B6">
              <w:rPr>
                <w:color w:val="000000" w:themeColor="text1"/>
                <w:lang w:val="ru-RU"/>
              </w:rPr>
              <w:t xml:space="preserve"> (100%)</w:t>
            </w:r>
          </w:p>
        </w:tc>
      </w:tr>
      <w:tr w:rsidR="00AC0CA6" w:rsidRPr="005273B6" w14:paraId="3E6AFD68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59145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применению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образовательном процессе ФГОС,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2DFB4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CDBDA" w14:textId="186612C6" w:rsidR="004230FD" w:rsidRPr="005273B6" w:rsidRDefault="00CD030A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30</w:t>
            </w:r>
            <w:r w:rsidR="004230FD" w:rsidRPr="005273B6">
              <w:rPr>
                <w:color w:val="000000" w:themeColor="text1"/>
                <w:lang w:val="ru-RU"/>
              </w:rPr>
              <w:t xml:space="preserve"> (100%)</w:t>
            </w:r>
          </w:p>
        </w:tc>
      </w:tr>
      <w:bookmarkEnd w:id="1"/>
      <w:tr w:rsidR="00AC0CA6" w:rsidRPr="005273B6" w14:paraId="6E5801F5" w14:textId="77777777" w:rsidTr="00AC0C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5600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C0CA6" w:rsidRPr="005273B6" w14:paraId="034E7244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0A8A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37C2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EF55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0,12</w:t>
            </w:r>
          </w:p>
        </w:tc>
      </w:tr>
      <w:tr w:rsidR="00AC0CA6" w:rsidRPr="005273B6" w14:paraId="29F40648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23AC5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учебно-методической литературы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общего количества единиц библиотечного 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фонда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8DE1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DA4F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20</w:t>
            </w:r>
          </w:p>
        </w:tc>
      </w:tr>
      <w:tr w:rsidR="00AC0CA6" w:rsidRPr="005273B6" w14:paraId="6087125F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1BC1F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A9B13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BE905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да</w:t>
            </w:r>
          </w:p>
        </w:tc>
      </w:tr>
      <w:tr w:rsidR="00AC0CA6" w:rsidRPr="005273B6" w14:paraId="74A2DADA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8B123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Школе читального зала библиотеки,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 наличие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5165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8D0C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да</w:t>
            </w:r>
          </w:p>
        </w:tc>
      </w:tr>
      <w:tr w:rsidR="00AC0CA6" w:rsidRPr="005273B6" w14:paraId="288940EF" w14:textId="77777777" w:rsidTr="00AC0C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C0B4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рабочих мест для работы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7542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A43D5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да</w:t>
            </w:r>
          </w:p>
        </w:tc>
      </w:tr>
      <w:tr w:rsidR="00AC0CA6" w:rsidRPr="005273B6" w14:paraId="78C76B6D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E2B9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9B24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675F0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нет</w:t>
            </w:r>
          </w:p>
        </w:tc>
      </w:tr>
      <w:tr w:rsidR="00AC0CA6" w:rsidRPr="005273B6" w14:paraId="0EB2B365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1C60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 сканирования и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5862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6259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нет</w:t>
            </w:r>
          </w:p>
        </w:tc>
      </w:tr>
      <w:tr w:rsidR="00AC0CA6" w:rsidRPr="005273B6" w14:paraId="2C263051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F2F8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выхода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интернет с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06A9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50E5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color w:val="000000" w:themeColor="text1"/>
                <w:lang w:val="ru-RU"/>
              </w:rPr>
              <w:t>440 (100%)</w:t>
            </w:r>
          </w:p>
        </w:tc>
      </w:tr>
      <w:tr w:rsidR="00AC0CA6" w:rsidRPr="005273B6" w14:paraId="7E726A76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86612" w14:textId="77777777" w:rsidR="004230FD" w:rsidRPr="005273B6" w:rsidRDefault="004230FD" w:rsidP="00AC0CA6">
            <w:pPr>
              <w:rPr>
                <w:color w:val="000000" w:themeColor="text1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распечатки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0A7CA" w14:textId="77777777" w:rsidR="004230FD" w:rsidRPr="005273B6" w:rsidRDefault="004230FD" w:rsidP="00AC0CA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D5C3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нет</w:t>
            </w:r>
          </w:p>
        </w:tc>
      </w:tr>
      <w:tr w:rsidR="004230FD" w:rsidRPr="005273B6" w14:paraId="440EB142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1BCB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менее 2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Мб/с, от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F603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нт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C4EE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100%</w:t>
            </w:r>
          </w:p>
        </w:tc>
      </w:tr>
      <w:tr w:rsidR="004230FD" w:rsidRPr="005273B6" w14:paraId="1590C2E2" w14:textId="77777777" w:rsidTr="00AC0C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2FFCE" w14:textId="77777777" w:rsidR="004230FD" w:rsidRPr="005273B6" w:rsidRDefault="004230FD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расчете на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389C" w14:textId="77777777" w:rsidR="004230FD" w:rsidRPr="005273B6" w:rsidRDefault="004230FD" w:rsidP="00AC0CA6">
            <w:pPr>
              <w:rPr>
                <w:color w:val="000000" w:themeColor="text1"/>
              </w:rPr>
            </w:pPr>
            <w:proofErr w:type="spellStart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5273B6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8A0B" w14:textId="77777777" w:rsidR="004230FD" w:rsidRPr="005273B6" w:rsidRDefault="00AC0CA6" w:rsidP="00AC0CA6">
            <w:pPr>
              <w:rPr>
                <w:color w:val="000000" w:themeColor="text1"/>
                <w:lang w:val="ru-RU"/>
              </w:rPr>
            </w:pPr>
            <w:r w:rsidRPr="005273B6">
              <w:rPr>
                <w:color w:val="000000" w:themeColor="text1"/>
                <w:lang w:val="ru-RU"/>
              </w:rPr>
              <w:t>4,7</w:t>
            </w:r>
          </w:p>
        </w:tc>
      </w:tr>
    </w:tbl>
    <w:p w14:paraId="6D910761" w14:textId="77777777" w:rsidR="00526365" w:rsidRPr="005273B6" w:rsidRDefault="00526365" w:rsidP="00EB3C6F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sectPr w:rsidR="00526365" w:rsidRPr="005273B6" w:rsidSect="00321580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4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F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5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41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86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8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4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945DD"/>
    <w:multiLevelType w:val="hybridMultilevel"/>
    <w:tmpl w:val="C194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5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00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E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C3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C6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F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D3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73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A2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94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3FF2"/>
    <w:multiLevelType w:val="multilevel"/>
    <w:tmpl w:val="AC28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40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51441"/>
    <w:multiLevelType w:val="hybridMultilevel"/>
    <w:tmpl w:val="5EAC8656"/>
    <w:lvl w:ilvl="0" w:tplc="C38A183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11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36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433B1"/>
    <w:multiLevelType w:val="hybridMultilevel"/>
    <w:tmpl w:val="6192B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83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B55D3"/>
    <w:multiLevelType w:val="hybridMultilevel"/>
    <w:tmpl w:val="2570AF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0810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F0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DF4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36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C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14836"/>
    <w:multiLevelType w:val="multilevel"/>
    <w:tmpl w:val="1F6E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66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991200">
    <w:abstractNumId w:val="25"/>
  </w:num>
  <w:num w:numId="2" w16cid:durableId="2146459013">
    <w:abstractNumId w:val="33"/>
  </w:num>
  <w:num w:numId="3" w16cid:durableId="1162239175">
    <w:abstractNumId w:val="31"/>
  </w:num>
  <w:num w:numId="4" w16cid:durableId="835533942">
    <w:abstractNumId w:val="16"/>
  </w:num>
  <w:num w:numId="5" w16cid:durableId="854807510">
    <w:abstractNumId w:val="7"/>
  </w:num>
  <w:num w:numId="6" w16cid:durableId="1408504051">
    <w:abstractNumId w:val="1"/>
  </w:num>
  <w:num w:numId="7" w16cid:durableId="1745420552">
    <w:abstractNumId w:val="4"/>
  </w:num>
  <w:num w:numId="8" w16cid:durableId="420443915">
    <w:abstractNumId w:val="29"/>
  </w:num>
  <w:num w:numId="9" w16cid:durableId="1760249206">
    <w:abstractNumId w:val="0"/>
  </w:num>
  <w:num w:numId="10" w16cid:durableId="919829919">
    <w:abstractNumId w:val="28"/>
  </w:num>
  <w:num w:numId="11" w16cid:durableId="1252157860">
    <w:abstractNumId w:val="27"/>
  </w:num>
  <w:num w:numId="12" w16cid:durableId="1071392938">
    <w:abstractNumId w:val="13"/>
  </w:num>
  <w:num w:numId="13" w16cid:durableId="1033656861">
    <w:abstractNumId w:val="9"/>
  </w:num>
  <w:num w:numId="14" w16cid:durableId="2146045499">
    <w:abstractNumId w:val="30"/>
  </w:num>
  <w:num w:numId="15" w16cid:durableId="1404717865">
    <w:abstractNumId w:val="14"/>
  </w:num>
  <w:num w:numId="16" w16cid:durableId="494955090">
    <w:abstractNumId w:val="20"/>
  </w:num>
  <w:num w:numId="17" w16cid:durableId="1752117635">
    <w:abstractNumId w:val="10"/>
  </w:num>
  <w:num w:numId="18" w16cid:durableId="1946107462">
    <w:abstractNumId w:val="2"/>
  </w:num>
  <w:num w:numId="19" w16cid:durableId="669718527">
    <w:abstractNumId w:val="3"/>
  </w:num>
  <w:num w:numId="20" w16cid:durableId="1252348699">
    <w:abstractNumId w:val="15"/>
  </w:num>
  <w:num w:numId="21" w16cid:durableId="1676112379">
    <w:abstractNumId w:val="21"/>
  </w:num>
  <w:num w:numId="22" w16cid:durableId="1776050582">
    <w:abstractNumId w:val="8"/>
  </w:num>
  <w:num w:numId="23" w16cid:durableId="818502523">
    <w:abstractNumId w:val="24"/>
  </w:num>
  <w:num w:numId="24" w16cid:durableId="145829396">
    <w:abstractNumId w:val="26"/>
  </w:num>
  <w:num w:numId="25" w16cid:durableId="2890930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8588651">
    <w:abstractNumId w:val="11"/>
  </w:num>
  <w:num w:numId="27" w16cid:durableId="1869904067">
    <w:abstractNumId w:val="17"/>
  </w:num>
  <w:num w:numId="28" w16cid:durableId="1855143705">
    <w:abstractNumId w:val="6"/>
  </w:num>
  <w:num w:numId="29" w16cid:durableId="1319573793">
    <w:abstractNumId w:val="12"/>
  </w:num>
  <w:num w:numId="30" w16cid:durableId="1839300320">
    <w:abstractNumId w:val="18"/>
  </w:num>
  <w:num w:numId="31" w16cid:durableId="748039155">
    <w:abstractNumId w:val="22"/>
  </w:num>
  <w:num w:numId="32" w16cid:durableId="1266763675">
    <w:abstractNumId w:val="5"/>
  </w:num>
  <w:num w:numId="33" w16cid:durableId="686758308">
    <w:abstractNumId w:val="23"/>
  </w:num>
  <w:num w:numId="34" w16cid:durableId="189999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EA2"/>
    <w:rsid w:val="00026869"/>
    <w:rsid w:val="0007150E"/>
    <w:rsid w:val="000737E5"/>
    <w:rsid w:val="000C1BCE"/>
    <w:rsid w:val="000D7C65"/>
    <w:rsid w:val="000E2284"/>
    <w:rsid w:val="000E7146"/>
    <w:rsid w:val="000F43D7"/>
    <w:rsid w:val="001014FA"/>
    <w:rsid w:val="001761CF"/>
    <w:rsid w:val="00183848"/>
    <w:rsid w:val="00193EB0"/>
    <w:rsid w:val="001C4F78"/>
    <w:rsid w:val="001C6086"/>
    <w:rsid w:val="001C73AD"/>
    <w:rsid w:val="001D040C"/>
    <w:rsid w:val="001D47D7"/>
    <w:rsid w:val="001F3F9F"/>
    <w:rsid w:val="00212BBA"/>
    <w:rsid w:val="00216B3C"/>
    <w:rsid w:val="00222E5E"/>
    <w:rsid w:val="002278F8"/>
    <w:rsid w:val="002428ED"/>
    <w:rsid w:val="00270BB7"/>
    <w:rsid w:val="002754E1"/>
    <w:rsid w:val="0027575D"/>
    <w:rsid w:val="00277090"/>
    <w:rsid w:val="00277481"/>
    <w:rsid w:val="00281953"/>
    <w:rsid w:val="002942AF"/>
    <w:rsid w:val="00296B6E"/>
    <w:rsid w:val="002A6F18"/>
    <w:rsid w:val="002C7D10"/>
    <w:rsid w:val="002D33B1"/>
    <w:rsid w:val="002D3591"/>
    <w:rsid w:val="002E5A7F"/>
    <w:rsid w:val="00321580"/>
    <w:rsid w:val="00321B36"/>
    <w:rsid w:val="003357E9"/>
    <w:rsid w:val="00350241"/>
    <w:rsid w:val="003514A0"/>
    <w:rsid w:val="004230FD"/>
    <w:rsid w:val="00434C9B"/>
    <w:rsid w:val="0049327B"/>
    <w:rsid w:val="004B463D"/>
    <w:rsid w:val="004C0C7E"/>
    <w:rsid w:val="004D2A4D"/>
    <w:rsid w:val="004F7E17"/>
    <w:rsid w:val="0050735F"/>
    <w:rsid w:val="00526365"/>
    <w:rsid w:val="005273B6"/>
    <w:rsid w:val="00577226"/>
    <w:rsid w:val="00584EDE"/>
    <w:rsid w:val="005A05CE"/>
    <w:rsid w:val="005C2AC5"/>
    <w:rsid w:val="005C4A3C"/>
    <w:rsid w:val="005E3C20"/>
    <w:rsid w:val="00615CA3"/>
    <w:rsid w:val="0061676A"/>
    <w:rsid w:val="00653AF6"/>
    <w:rsid w:val="00667A42"/>
    <w:rsid w:val="00681616"/>
    <w:rsid w:val="006A025E"/>
    <w:rsid w:val="006A64EA"/>
    <w:rsid w:val="006D6557"/>
    <w:rsid w:val="007218E7"/>
    <w:rsid w:val="0073074F"/>
    <w:rsid w:val="007576EB"/>
    <w:rsid w:val="00766715"/>
    <w:rsid w:val="00784808"/>
    <w:rsid w:val="007C42CB"/>
    <w:rsid w:val="007D7F36"/>
    <w:rsid w:val="0082117E"/>
    <w:rsid w:val="008216CE"/>
    <w:rsid w:val="008B323E"/>
    <w:rsid w:val="008E1415"/>
    <w:rsid w:val="00920F28"/>
    <w:rsid w:val="0095791B"/>
    <w:rsid w:val="00991E35"/>
    <w:rsid w:val="0099242F"/>
    <w:rsid w:val="009A0DAD"/>
    <w:rsid w:val="009A727E"/>
    <w:rsid w:val="009C5A78"/>
    <w:rsid w:val="009D67F7"/>
    <w:rsid w:val="00A31B82"/>
    <w:rsid w:val="00A355F1"/>
    <w:rsid w:val="00A7164E"/>
    <w:rsid w:val="00A7587D"/>
    <w:rsid w:val="00A90B35"/>
    <w:rsid w:val="00AC0CA6"/>
    <w:rsid w:val="00AC4DBC"/>
    <w:rsid w:val="00AE228C"/>
    <w:rsid w:val="00AE6305"/>
    <w:rsid w:val="00B22DEB"/>
    <w:rsid w:val="00B43E3E"/>
    <w:rsid w:val="00B73A5A"/>
    <w:rsid w:val="00B80920"/>
    <w:rsid w:val="00BA1518"/>
    <w:rsid w:val="00BA3EA7"/>
    <w:rsid w:val="00BE2D60"/>
    <w:rsid w:val="00C21B5C"/>
    <w:rsid w:val="00C5281B"/>
    <w:rsid w:val="00C8325D"/>
    <w:rsid w:val="00C83C3C"/>
    <w:rsid w:val="00CB0749"/>
    <w:rsid w:val="00CC0BB0"/>
    <w:rsid w:val="00CD030A"/>
    <w:rsid w:val="00D03A0B"/>
    <w:rsid w:val="00D151A8"/>
    <w:rsid w:val="00D507D3"/>
    <w:rsid w:val="00D57F1F"/>
    <w:rsid w:val="00D619A4"/>
    <w:rsid w:val="00D81162"/>
    <w:rsid w:val="00D97555"/>
    <w:rsid w:val="00DD14E8"/>
    <w:rsid w:val="00DE20D7"/>
    <w:rsid w:val="00E438A1"/>
    <w:rsid w:val="00E63936"/>
    <w:rsid w:val="00E72558"/>
    <w:rsid w:val="00E7328E"/>
    <w:rsid w:val="00EB0C53"/>
    <w:rsid w:val="00EB3C6F"/>
    <w:rsid w:val="00EC5C9A"/>
    <w:rsid w:val="00EC7DA4"/>
    <w:rsid w:val="00EF4A22"/>
    <w:rsid w:val="00F01E19"/>
    <w:rsid w:val="00F03D85"/>
    <w:rsid w:val="00F53C87"/>
    <w:rsid w:val="00FA0144"/>
    <w:rsid w:val="00FE19AC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4AA1"/>
  <w15:docId w15:val="{621A5D91-613C-4BF1-BBD6-B782B5EE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5A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1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15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7150E"/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Emphasis"/>
    <w:qFormat/>
    <w:rsid w:val="0007150E"/>
    <w:rPr>
      <w:i/>
      <w:iCs/>
    </w:rPr>
  </w:style>
  <w:style w:type="table" w:styleId="a8">
    <w:name w:val="Table Grid"/>
    <w:basedOn w:val="a1"/>
    <w:uiPriority w:val="59"/>
    <w:rsid w:val="000715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0CA6"/>
  </w:style>
  <w:style w:type="table" w:customStyle="1" w:styleId="11">
    <w:name w:val="Сетка таблицы1"/>
    <w:basedOn w:val="a1"/>
    <w:next w:val="a8"/>
    <w:uiPriority w:val="59"/>
    <w:rsid w:val="00E7255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стажу работы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9-4ABE-91C7-FA388D7D28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стажу работы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18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49-4ABE-91C7-FA388D7D28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стажу работы 2024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9.5</c:v>
                </c:pt>
                <c:pt idx="1">
                  <c:v>14</c:v>
                </c:pt>
                <c:pt idx="2">
                  <c:v>19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49-4ABE-91C7-FA388D7D2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269120"/>
        <c:axId val="127287296"/>
        <c:axId val="0"/>
      </c:bar3DChart>
      <c:catAx>
        <c:axId val="12726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87296"/>
        <c:crosses val="autoZero"/>
        <c:auto val="1"/>
        <c:lblAlgn val="ctr"/>
        <c:lblOffset val="100"/>
        <c:noMultiLvlLbl val="0"/>
      </c:catAx>
      <c:valAx>
        <c:axId val="12728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269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0.11299</cdr:x>
      <cdr:y>0.03605</cdr:y>
    </cdr:from>
    <cdr:to>
      <cdr:x>0.51346</cdr:x>
      <cdr:y>0.55422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47700" y="76200"/>
          <a:ext cx="2295525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Стаж работы за 3 года в 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CBE5-0CC6-4C75-A1B2-64A3152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36</Pages>
  <Words>10902</Words>
  <Characters>62143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Direktor</cp:lastModifiedBy>
  <cp:revision>4</cp:revision>
  <cp:lastPrinted>2025-04-17T08:21:00Z</cp:lastPrinted>
  <dcterms:created xsi:type="dcterms:W3CDTF">2025-04-11T08:39:00Z</dcterms:created>
  <dcterms:modified xsi:type="dcterms:W3CDTF">2025-04-21T02:09:00Z</dcterms:modified>
</cp:coreProperties>
</file>