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220E" w:rsidRPr="00C7220E" w:rsidRDefault="00C7220E" w:rsidP="00C7220E">
      <w:pPr>
        <w:widowControl w:val="0"/>
        <w:autoSpaceDE w:val="0"/>
        <w:autoSpaceDN w:val="0"/>
        <w:spacing w:before="66" w:after="0" w:line="396" w:lineRule="auto"/>
        <w:ind w:left="1664" w:right="16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220E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C7220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220E">
        <w:rPr>
          <w:rFonts w:ascii="Times New Roman" w:eastAsia="Times New Roman" w:hAnsi="Times New Roman" w:cs="Times New Roman"/>
          <w:sz w:val="24"/>
          <w:szCs w:val="24"/>
        </w:rPr>
        <w:t>бюджетное</w:t>
      </w:r>
      <w:r w:rsidRPr="00C7220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7220E">
        <w:rPr>
          <w:rFonts w:ascii="Times New Roman" w:eastAsia="Times New Roman" w:hAnsi="Times New Roman" w:cs="Times New Roman"/>
          <w:sz w:val="24"/>
          <w:szCs w:val="24"/>
        </w:rPr>
        <w:t>общеобразовательное</w:t>
      </w:r>
      <w:r w:rsidRPr="00C7220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7220E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C722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C7220E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C722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20E">
        <w:rPr>
          <w:rFonts w:ascii="Times New Roman" w:eastAsia="Times New Roman" w:hAnsi="Times New Roman" w:cs="Times New Roman"/>
          <w:sz w:val="24"/>
          <w:szCs w:val="24"/>
        </w:rPr>
        <w:t>Тулуна</w:t>
      </w:r>
      <w:r w:rsidRPr="00C722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C7220E">
        <w:rPr>
          <w:rFonts w:ascii="Times New Roman" w:eastAsia="Times New Roman" w:hAnsi="Times New Roman" w:cs="Times New Roman"/>
          <w:sz w:val="24"/>
          <w:szCs w:val="24"/>
        </w:rPr>
        <w:t>«Средняя</w:t>
      </w:r>
      <w:r w:rsidRPr="00C722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20E">
        <w:rPr>
          <w:rFonts w:ascii="Times New Roman" w:eastAsia="Times New Roman" w:hAnsi="Times New Roman" w:cs="Times New Roman"/>
          <w:sz w:val="24"/>
          <w:szCs w:val="24"/>
        </w:rPr>
        <w:t>общеобразовательная</w:t>
      </w:r>
      <w:r w:rsidRPr="00C722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7220E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C7220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7220E">
        <w:rPr>
          <w:rFonts w:ascii="Times New Roman" w:eastAsia="Times New Roman" w:hAnsi="Times New Roman" w:cs="Times New Roman"/>
          <w:sz w:val="24"/>
          <w:szCs w:val="24"/>
        </w:rPr>
        <w:t>№4»</w:t>
      </w:r>
    </w:p>
    <w:p w:rsidR="00C7220E" w:rsidRPr="00C7220E" w:rsidRDefault="00C7220E" w:rsidP="00C72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C7220E" w:rsidRPr="00C7220E" w:rsidRDefault="00C7220E" w:rsidP="00C72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01994" w:rsidRPr="00901994" w:rsidRDefault="00C7220E" w:rsidP="00901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1994">
        <w:rPr>
          <w:rFonts w:ascii="Times New Roman" w:hAnsi="Times New Roman" w:cs="Times New Roman"/>
          <w:sz w:val="28"/>
          <w:szCs w:val="28"/>
        </w:rPr>
        <w:t>Наставнические пары</w:t>
      </w:r>
    </w:p>
    <w:p w:rsidR="00C7220E" w:rsidRDefault="00901994" w:rsidP="009019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01994">
        <w:rPr>
          <w:rFonts w:ascii="Times New Roman" w:hAnsi="Times New Roman" w:cs="Times New Roman"/>
          <w:sz w:val="28"/>
          <w:szCs w:val="28"/>
        </w:rPr>
        <w:t xml:space="preserve">( молодые </w:t>
      </w:r>
      <w:r w:rsidR="00C7220E" w:rsidRPr="00901994">
        <w:rPr>
          <w:rFonts w:ascii="Times New Roman" w:hAnsi="Times New Roman" w:cs="Times New Roman"/>
          <w:sz w:val="28"/>
          <w:szCs w:val="28"/>
        </w:rPr>
        <w:t>специалисты)</w:t>
      </w:r>
    </w:p>
    <w:p w:rsidR="00901994" w:rsidRPr="00901994" w:rsidRDefault="00901994" w:rsidP="00901994">
      <w:pPr>
        <w:pStyle w:val="a3"/>
        <w:jc w:val="center"/>
        <w:rPr>
          <w:rFonts w:ascii="Times New Roman" w:hAnsi="Times New Roman" w:cs="Times New Roman"/>
          <w:spacing w:val="1"/>
          <w:sz w:val="28"/>
          <w:szCs w:val="28"/>
        </w:rPr>
      </w:pPr>
    </w:p>
    <w:p w:rsidR="00C7220E" w:rsidRPr="00C7220E" w:rsidRDefault="00C7220E" w:rsidP="00C72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7220E">
        <w:rPr>
          <w:rFonts w:ascii="Times New Roman" w:eastAsia="Times New Roman" w:hAnsi="Times New Roman" w:cs="Times New Roman"/>
        </w:rPr>
        <w:t>Приказ</w:t>
      </w:r>
      <w:r w:rsidRPr="00C7220E">
        <w:rPr>
          <w:rFonts w:ascii="Times New Roman" w:eastAsia="Times New Roman" w:hAnsi="Times New Roman" w:cs="Times New Roman"/>
          <w:spacing w:val="-5"/>
        </w:rPr>
        <w:t xml:space="preserve"> </w:t>
      </w:r>
      <w:r w:rsidR="00AB22BB">
        <w:rPr>
          <w:rFonts w:ascii="Times New Roman" w:eastAsia="Times New Roman" w:hAnsi="Times New Roman" w:cs="Times New Roman"/>
        </w:rPr>
        <w:t>№ 213</w:t>
      </w:r>
      <w:r w:rsidRPr="00C7220E">
        <w:rPr>
          <w:rFonts w:ascii="Times New Roman" w:eastAsia="Times New Roman" w:hAnsi="Times New Roman" w:cs="Times New Roman"/>
        </w:rPr>
        <w:t>-од</w:t>
      </w:r>
      <w:r w:rsidRPr="00C7220E">
        <w:rPr>
          <w:rFonts w:ascii="Times New Roman" w:eastAsia="Times New Roman" w:hAnsi="Times New Roman" w:cs="Times New Roman"/>
          <w:spacing w:val="-1"/>
        </w:rPr>
        <w:t xml:space="preserve"> </w:t>
      </w:r>
      <w:r w:rsidRPr="00C7220E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  <w:spacing w:val="-5"/>
        </w:rPr>
        <w:t>09</w:t>
      </w:r>
      <w:r w:rsidRPr="00C7220E">
        <w:rPr>
          <w:rFonts w:ascii="Times New Roman" w:eastAsia="Times New Roman" w:hAnsi="Times New Roman" w:cs="Times New Roman"/>
          <w:spacing w:val="-5"/>
        </w:rPr>
        <w:t>.09</w:t>
      </w:r>
      <w:r>
        <w:rPr>
          <w:rFonts w:ascii="Times New Roman" w:eastAsia="Times New Roman" w:hAnsi="Times New Roman" w:cs="Times New Roman"/>
        </w:rPr>
        <w:t>.2024</w:t>
      </w:r>
      <w:r w:rsidRPr="00C7220E">
        <w:rPr>
          <w:rFonts w:ascii="Times New Roman" w:eastAsia="Times New Roman" w:hAnsi="Times New Roman" w:cs="Times New Roman"/>
        </w:rPr>
        <w:t>г.</w:t>
      </w:r>
    </w:p>
    <w:p w:rsidR="00A41863" w:rsidRPr="005C5C30" w:rsidRDefault="00A41863" w:rsidP="00C7220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9"/>
        <w:gridCol w:w="2749"/>
        <w:gridCol w:w="1408"/>
        <w:gridCol w:w="3260"/>
        <w:gridCol w:w="1525"/>
      </w:tblGrid>
      <w:tr w:rsidR="00C7220E" w:rsidRPr="005C5C30" w:rsidTr="00C7220E">
        <w:tc>
          <w:tcPr>
            <w:tcW w:w="629" w:type="dxa"/>
          </w:tcPr>
          <w:p w:rsidR="00C7220E" w:rsidRPr="005C5C30" w:rsidRDefault="00C7220E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9" w:type="dxa"/>
          </w:tcPr>
          <w:p w:rsidR="00C7220E" w:rsidRPr="005C5C30" w:rsidRDefault="00062E1D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</w:t>
            </w:r>
            <w:r w:rsidR="00C7220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220E">
              <w:rPr>
                <w:rFonts w:ascii="Times New Roman" w:hAnsi="Times New Roman" w:cs="Times New Roman"/>
                <w:b/>
                <w:sz w:val="24"/>
                <w:szCs w:val="24"/>
              </w:rPr>
              <w:t>- н</w:t>
            </w:r>
            <w:r w:rsidR="00C7220E"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аставник</w:t>
            </w:r>
          </w:p>
        </w:tc>
        <w:tc>
          <w:tcPr>
            <w:tcW w:w="1408" w:type="dxa"/>
          </w:tcPr>
          <w:p w:rsidR="00C7220E" w:rsidRPr="005C5C30" w:rsidRDefault="00C7220E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260" w:type="dxa"/>
          </w:tcPr>
          <w:p w:rsidR="00C7220E" w:rsidRPr="005C5C30" w:rsidRDefault="00C7220E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 w:rsidR="00062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н</w:t>
            </w:r>
            <w:r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аставляемый</w:t>
            </w:r>
          </w:p>
        </w:tc>
        <w:tc>
          <w:tcPr>
            <w:tcW w:w="1525" w:type="dxa"/>
          </w:tcPr>
          <w:p w:rsidR="00C7220E" w:rsidRPr="005C5C30" w:rsidRDefault="00C7220E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C7220E" w:rsidRPr="005C5C30" w:rsidTr="00C7220E">
        <w:tc>
          <w:tcPr>
            <w:tcW w:w="629" w:type="dxa"/>
          </w:tcPr>
          <w:p w:rsidR="00C7220E" w:rsidRPr="005C5C30" w:rsidRDefault="00C7220E" w:rsidP="00A5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Плеханова Е.А.,</w:t>
            </w:r>
          </w:p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408" w:type="dxa"/>
          </w:tcPr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лет</w:t>
            </w:r>
          </w:p>
        </w:tc>
        <w:tc>
          <w:tcPr>
            <w:tcW w:w="3260" w:type="dxa"/>
          </w:tcPr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Чистякова М.А.,</w:t>
            </w:r>
          </w:p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525" w:type="dxa"/>
          </w:tcPr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7220E" w:rsidRPr="005C5C30" w:rsidTr="00C7220E">
        <w:tc>
          <w:tcPr>
            <w:tcW w:w="629" w:type="dxa"/>
          </w:tcPr>
          <w:p w:rsidR="00C7220E" w:rsidRPr="005C5C30" w:rsidRDefault="00C7220E" w:rsidP="00A5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Иванченко В.Р.,</w:t>
            </w:r>
          </w:p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08" w:type="dxa"/>
          </w:tcPr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260" w:type="dxa"/>
          </w:tcPr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Цыганкова А.С.,</w:t>
            </w:r>
          </w:p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525" w:type="dxa"/>
          </w:tcPr>
          <w:p w:rsidR="00C7220E" w:rsidRPr="005C5C30" w:rsidRDefault="00C7220E" w:rsidP="00C722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5C5C30" w:rsidRPr="005C5C30" w:rsidRDefault="005C5C30">
      <w:pPr>
        <w:rPr>
          <w:rFonts w:ascii="Times New Roman" w:hAnsi="Times New Roman" w:cs="Times New Roman"/>
          <w:sz w:val="24"/>
          <w:szCs w:val="24"/>
        </w:rPr>
      </w:pPr>
    </w:p>
    <w:p w:rsidR="00A41863" w:rsidRPr="00C7220E" w:rsidRDefault="00C7220E" w:rsidP="005C5C3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220E">
        <w:rPr>
          <w:rFonts w:ascii="Times New Roman" w:hAnsi="Times New Roman" w:cs="Times New Roman"/>
          <w:sz w:val="28"/>
          <w:szCs w:val="28"/>
        </w:rPr>
        <w:t xml:space="preserve">Наставнические пары и реверсивные группы </w:t>
      </w:r>
    </w:p>
    <w:p w:rsidR="00C7220E" w:rsidRPr="00C7220E" w:rsidRDefault="008241F5" w:rsidP="00C722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</w:t>
      </w:r>
      <w:r w:rsidR="00FE5E21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к п</w:t>
      </w:r>
      <w:r w:rsidR="00C7220E" w:rsidRPr="00C7220E">
        <w:rPr>
          <w:rFonts w:ascii="Times New Roman" w:eastAsia="Times New Roman" w:hAnsi="Times New Roman" w:cs="Times New Roman"/>
        </w:rPr>
        <w:t>риказ</w:t>
      </w:r>
      <w:r>
        <w:rPr>
          <w:rFonts w:ascii="Times New Roman" w:eastAsia="Times New Roman" w:hAnsi="Times New Roman" w:cs="Times New Roman"/>
        </w:rPr>
        <w:t>у</w:t>
      </w:r>
      <w:r w:rsidR="00C7220E" w:rsidRPr="00C7220E">
        <w:rPr>
          <w:rFonts w:ascii="Times New Roman" w:eastAsia="Times New Roman" w:hAnsi="Times New Roman" w:cs="Times New Roman"/>
          <w:spacing w:val="-5"/>
        </w:rPr>
        <w:t xml:space="preserve"> </w:t>
      </w:r>
      <w:r w:rsidR="00C7220E" w:rsidRPr="00C7220E">
        <w:rPr>
          <w:rFonts w:ascii="Times New Roman" w:eastAsia="Times New Roman" w:hAnsi="Times New Roman" w:cs="Times New Roman"/>
        </w:rPr>
        <w:t>№</w:t>
      </w:r>
      <w:r w:rsidR="00901994">
        <w:rPr>
          <w:rFonts w:ascii="Times New Roman" w:eastAsia="Times New Roman" w:hAnsi="Times New Roman" w:cs="Times New Roman"/>
        </w:rPr>
        <w:t xml:space="preserve"> 210</w:t>
      </w:r>
      <w:r w:rsidR="00C7220E" w:rsidRPr="00C7220E">
        <w:rPr>
          <w:rFonts w:ascii="Times New Roman" w:eastAsia="Times New Roman" w:hAnsi="Times New Roman" w:cs="Times New Roman"/>
        </w:rPr>
        <w:t>-од</w:t>
      </w:r>
      <w:r w:rsidR="00C7220E" w:rsidRPr="00C7220E">
        <w:rPr>
          <w:rFonts w:ascii="Times New Roman" w:eastAsia="Times New Roman" w:hAnsi="Times New Roman" w:cs="Times New Roman"/>
          <w:spacing w:val="-1"/>
        </w:rPr>
        <w:t xml:space="preserve"> </w:t>
      </w:r>
      <w:r w:rsidR="00C7220E" w:rsidRPr="00C7220E">
        <w:rPr>
          <w:rFonts w:ascii="Times New Roman" w:eastAsia="Times New Roman" w:hAnsi="Times New Roman" w:cs="Times New Roman"/>
        </w:rPr>
        <w:t xml:space="preserve">от </w:t>
      </w:r>
      <w:r w:rsidR="00C7220E">
        <w:rPr>
          <w:rFonts w:ascii="Times New Roman" w:eastAsia="Times New Roman" w:hAnsi="Times New Roman" w:cs="Times New Roman"/>
          <w:spacing w:val="-5"/>
        </w:rPr>
        <w:t>09</w:t>
      </w:r>
      <w:r w:rsidR="00C7220E" w:rsidRPr="00C7220E">
        <w:rPr>
          <w:rFonts w:ascii="Times New Roman" w:eastAsia="Times New Roman" w:hAnsi="Times New Roman" w:cs="Times New Roman"/>
          <w:spacing w:val="-5"/>
        </w:rPr>
        <w:t>.09</w:t>
      </w:r>
      <w:r w:rsidR="00C7220E">
        <w:rPr>
          <w:rFonts w:ascii="Times New Roman" w:eastAsia="Times New Roman" w:hAnsi="Times New Roman" w:cs="Times New Roman"/>
        </w:rPr>
        <w:t>.2024</w:t>
      </w:r>
      <w:r w:rsidR="00C7220E" w:rsidRPr="00C7220E">
        <w:rPr>
          <w:rFonts w:ascii="Times New Roman" w:eastAsia="Times New Roman" w:hAnsi="Times New Roman" w:cs="Times New Roman"/>
        </w:rPr>
        <w:t>г.</w:t>
      </w:r>
    </w:p>
    <w:p w:rsidR="00C7220E" w:rsidRPr="005C5C30" w:rsidRDefault="00FE5E21" w:rsidP="008241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2787"/>
        <w:gridCol w:w="1417"/>
        <w:gridCol w:w="3260"/>
        <w:gridCol w:w="1525"/>
      </w:tblGrid>
      <w:tr w:rsidR="00C7220E" w:rsidRPr="005C5C30" w:rsidTr="00C7220E">
        <w:tc>
          <w:tcPr>
            <w:tcW w:w="582" w:type="dxa"/>
          </w:tcPr>
          <w:p w:rsidR="00C7220E" w:rsidRPr="005C5C30" w:rsidRDefault="00C7220E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7" w:type="dxa"/>
          </w:tcPr>
          <w:p w:rsidR="00C7220E" w:rsidRPr="005C5C30" w:rsidRDefault="00C7220E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наставник </w:t>
            </w:r>
          </w:p>
        </w:tc>
        <w:tc>
          <w:tcPr>
            <w:tcW w:w="1417" w:type="dxa"/>
          </w:tcPr>
          <w:p w:rsidR="00C7220E" w:rsidRPr="005C5C30" w:rsidRDefault="00C7220E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260" w:type="dxa"/>
          </w:tcPr>
          <w:p w:rsidR="00C7220E" w:rsidRPr="005C5C30" w:rsidRDefault="00062E1D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 (</w:t>
            </w:r>
            <w:r w:rsidR="00C7220E"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наставляемый)</w:t>
            </w:r>
          </w:p>
        </w:tc>
        <w:tc>
          <w:tcPr>
            <w:tcW w:w="1525" w:type="dxa"/>
          </w:tcPr>
          <w:p w:rsidR="00C7220E" w:rsidRPr="005C5C30" w:rsidRDefault="00C7220E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</w:tr>
      <w:tr w:rsidR="00C7220E" w:rsidRPr="005C5C30" w:rsidTr="00C7220E">
        <w:tc>
          <w:tcPr>
            <w:tcW w:w="582" w:type="dxa"/>
          </w:tcPr>
          <w:p w:rsidR="00C7220E" w:rsidRPr="005C5C30" w:rsidRDefault="00C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Якимова Л.А.,</w:t>
            </w:r>
          </w:p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</w:tcPr>
          <w:p w:rsidR="00C7220E" w:rsidRPr="005C5C30" w:rsidRDefault="00901994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года</w:t>
            </w:r>
          </w:p>
        </w:tc>
        <w:tc>
          <w:tcPr>
            <w:tcW w:w="3260" w:type="dxa"/>
          </w:tcPr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Беляева Л.А.,</w:t>
            </w:r>
          </w:p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25" w:type="dxa"/>
          </w:tcPr>
          <w:p w:rsidR="00C7220E" w:rsidRPr="005C5C30" w:rsidRDefault="00901994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</w:tr>
      <w:tr w:rsidR="00C7220E" w:rsidRPr="005C5C30" w:rsidTr="00C7220E">
        <w:tc>
          <w:tcPr>
            <w:tcW w:w="582" w:type="dxa"/>
          </w:tcPr>
          <w:p w:rsidR="00C7220E" w:rsidRPr="005C5C30" w:rsidRDefault="00C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7" w:type="dxa"/>
          </w:tcPr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Нестеренко О.В.,</w:t>
            </w:r>
          </w:p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учитель ОБЩ, истории</w:t>
            </w:r>
          </w:p>
        </w:tc>
        <w:tc>
          <w:tcPr>
            <w:tcW w:w="1417" w:type="dxa"/>
          </w:tcPr>
          <w:p w:rsidR="00C7220E" w:rsidRPr="005C5C30" w:rsidRDefault="00901994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лет</w:t>
            </w:r>
          </w:p>
        </w:tc>
        <w:tc>
          <w:tcPr>
            <w:tcW w:w="3260" w:type="dxa"/>
          </w:tcPr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Николаева Д.П.,</w:t>
            </w:r>
          </w:p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25" w:type="dxa"/>
          </w:tcPr>
          <w:p w:rsidR="00C7220E" w:rsidRPr="005C5C30" w:rsidRDefault="00901994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C7220E" w:rsidRPr="005C5C30" w:rsidTr="00C7220E">
        <w:tc>
          <w:tcPr>
            <w:tcW w:w="582" w:type="dxa"/>
          </w:tcPr>
          <w:p w:rsidR="00C7220E" w:rsidRPr="005C5C30" w:rsidRDefault="00C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7" w:type="dxa"/>
          </w:tcPr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Глухова Е.П.,</w:t>
            </w:r>
          </w:p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</w:tcPr>
          <w:p w:rsidR="00C7220E" w:rsidRPr="005C5C30" w:rsidRDefault="00901994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</w:p>
        </w:tc>
        <w:tc>
          <w:tcPr>
            <w:tcW w:w="3260" w:type="dxa"/>
          </w:tcPr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Симонян И.А.,</w:t>
            </w:r>
          </w:p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25" w:type="dxa"/>
          </w:tcPr>
          <w:p w:rsidR="00C7220E" w:rsidRPr="005C5C30" w:rsidRDefault="00901994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C7220E" w:rsidRPr="005C5C30" w:rsidTr="00C7220E">
        <w:tc>
          <w:tcPr>
            <w:tcW w:w="582" w:type="dxa"/>
          </w:tcPr>
          <w:p w:rsidR="00C7220E" w:rsidRPr="005C5C30" w:rsidRDefault="00C72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7" w:type="dxa"/>
          </w:tcPr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Непокрытых Е.А.,</w:t>
            </w:r>
          </w:p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</w:tcPr>
          <w:p w:rsidR="00C7220E" w:rsidRPr="005C5C30" w:rsidRDefault="00901994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3260" w:type="dxa"/>
          </w:tcPr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Мордалеева Р.Т.,</w:t>
            </w:r>
          </w:p>
          <w:p w:rsidR="00C7220E" w:rsidRPr="005C5C30" w:rsidRDefault="00C7220E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25" w:type="dxa"/>
          </w:tcPr>
          <w:p w:rsidR="00C7220E" w:rsidRPr="005C5C30" w:rsidRDefault="00901994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</w:tbl>
    <w:p w:rsidR="00843C7D" w:rsidRPr="005C5C30" w:rsidRDefault="00FE5E21" w:rsidP="00FE5E2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3384"/>
        <w:gridCol w:w="2393"/>
      </w:tblGrid>
      <w:tr w:rsidR="00843C7D" w:rsidRPr="005C5C30" w:rsidTr="00901994">
        <w:tc>
          <w:tcPr>
            <w:tcW w:w="534" w:type="dxa"/>
          </w:tcPr>
          <w:p w:rsidR="00843C7D" w:rsidRPr="005C5C30" w:rsidRDefault="00843C7D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843C7D" w:rsidRPr="005C5C30" w:rsidRDefault="00843C7D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педагогов</w:t>
            </w:r>
          </w:p>
        </w:tc>
        <w:tc>
          <w:tcPr>
            <w:tcW w:w="3384" w:type="dxa"/>
          </w:tcPr>
          <w:p w:rsidR="00843C7D" w:rsidRPr="005C5C30" w:rsidRDefault="00843C7D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393" w:type="dxa"/>
          </w:tcPr>
          <w:p w:rsidR="00843C7D" w:rsidRPr="005C5C30" w:rsidRDefault="00843C7D" w:rsidP="005C5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сотрудничества</w:t>
            </w:r>
          </w:p>
        </w:tc>
      </w:tr>
      <w:tr w:rsidR="00843C7D" w:rsidRPr="005C5C30" w:rsidTr="00901994">
        <w:tc>
          <w:tcPr>
            <w:tcW w:w="534" w:type="dxa"/>
          </w:tcPr>
          <w:p w:rsidR="00843C7D" w:rsidRPr="005C5C30" w:rsidRDefault="00843C7D" w:rsidP="00A5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Ермакова М.А.</w:t>
            </w:r>
          </w:p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Семчук Л.И.</w:t>
            </w:r>
          </w:p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Клепикова Е.А.</w:t>
            </w:r>
          </w:p>
        </w:tc>
        <w:tc>
          <w:tcPr>
            <w:tcW w:w="3384" w:type="dxa"/>
          </w:tcPr>
          <w:p w:rsidR="00843C7D" w:rsidRPr="005C5C30" w:rsidRDefault="00843C7D" w:rsidP="00A5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93" w:type="dxa"/>
          </w:tcPr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Реверсивное наставничество</w:t>
            </w:r>
          </w:p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(обмен опытом между членами группы)</w:t>
            </w:r>
          </w:p>
        </w:tc>
      </w:tr>
      <w:tr w:rsidR="00843C7D" w:rsidRPr="005C5C30" w:rsidTr="00901994">
        <w:tc>
          <w:tcPr>
            <w:tcW w:w="534" w:type="dxa"/>
          </w:tcPr>
          <w:p w:rsidR="00843C7D" w:rsidRPr="005C5C30" w:rsidRDefault="00843C7D" w:rsidP="00A5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Подобед Т.А.</w:t>
            </w:r>
          </w:p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Подобед Н.Н.</w:t>
            </w:r>
          </w:p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Клевцова С.И.</w:t>
            </w:r>
          </w:p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Ковалева М.М.</w:t>
            </w:r>
          </w:p>
        </w:tc>
        <w:tc>
          <w:tcPr>
            <w:tcW w:w="3384" w:type="dxa"/>
          </w:tcPr>
          <w:p w:rsidR="00843C7D" w:rsidRPr="005C5C30" w:rsidRDefault="00843C7D" w:rsidP="00A5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 Точка роста»</w:t>
            </w:r>
          </w:p>
        </w:tc>
        <w:tc>
          <w:tcPr>
            <w:tcW w:w="2393" w:type="dxa"/>
          </w:tcPr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 xml:space="preserve">Реверсивное </w:t>
            </w:r>
            <w:r w:rsidRPr="005C5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наставничество</w:t>
            </w:r>
          </w:p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(обмен опытом между членами группы)</w:t>
            </w:r>
          </w:p>
        </w:tc>
      </w:tr>
      <w:tr w:rsidR="00843C7D" w:rsidRPr="005C5C30" w:rsidTr="00901994">
        <w:tc>
          <w:tcPr>
            <w:tcW w:w="534" w:type="dxa"/>
          </w:tcPr>
          <w:p w:rsidR="00843C7D" w:rsidRPr="005C5C30" w:rsidRDefault="00843C7D" w:rsidP="00A5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Зуенок Е.Н.</w:t>
            </w:r>
          </w:p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Корнякова С.В.</w:t>
            </w:r>
          </w:p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Вакуленко Ю.Н.</w:t>
            </w:r>
          </w:p>
        </w:tc>
        <w:tc>
          <w:tcPr>
            <w:tcW w:w="3384" w:type="dxa"/>
          </w:tcPr>
          <w:p w:rsidR="00843C7D" w:rsidRPr="005C5C30" w:rsidRDefault="00843C7D" w:rsidP="00A5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ОБЗР</w:t>
            </w:r>
          </w:p>
        </w:tc>
        <w:tc>
          <w:tcPr>
            <w:tcW w:w="2393" w:type="dxa"/>
          </w:tcPr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Реверсивное наставничество</w:t>
            </w:r>
          </w:p>
          <w:p w:rsidR="00843C7D" w:rsidRPr="005C5C30" w:rsidRDefault="00843C7D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(обмен опытом между членами группы)</w:t>
            </w:r>
          </w:p>
        </w:tc>
      </w:tr>
      <w:tr w:rsidR="005C5C30" w:rsidRPr="005C5C30" w:rsidTr="00901994">
        <w:tc>
          <w:tcPr>
            <w:tcW w:w="534" w:type="dxa"/>
          </w:tcPr>
          <w:p w:rsidR="005C5C30" w:rsidRPr="005C5C30" w:rsidRDefault="005C5C30" w:rsidP="00A5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C5C30" w:rsidRPr="005C5C30" w:rsidRDefault="005C5C30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Зарубина Н.Г.</w:t>
            </w:r>
          </w:p>
          <w:p w:rsidR="005C5C30" w:rsidRPr="005C5C30" w:rsidRDefault="005C5C30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Герасимович Н.А.</w:t>
            </w:r>
          </w:p>
          <w:p w:rsidR="005C5C30" w:rsidRPr="005C5C30" w:rsidRDefault="005C5C30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Хомяк Ю.Д.</w:t>
            </w:r>
          </w:p>
        </w:tc>
        <w:tc>
          <w:tcPr>
            <w:tcW w:w="3384" w:type="dxa"/>
          </w:tcPr>
          <w:p w:rsidR="005C5C30" w:rsidRPr="005C5C30" w:rsidRDefault="005C5C30" w:rsidP="00A54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Логопед, дефектолог, психолог</w:t>
            </w:r>
          </w:p>
        </w:tc>
        <w:tc>
          <w:tcPr>
            <w:tcW w:w="2393" w:type="dxa"/>
          </w:tcPr>
          <w:p w:rsidR="005C5C30" w:rsidRPr="005C5C30" w:rsidRDefault="005C5C30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Реверсивное наставничество</w:t>
            </w:r>
          </w:p>
          <w:p w:rsidR="005C5C30" w:rsidRPr="005C5C30" w:rsidRDefault="005C5C30" w:rsidP="009019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C30">
              <w:rPr>
                <w:rFonts w:ascii="Times New Roman" w:hAnsi="Times New Roman" w:cs="Times New Roman"/>
                <w:sz w:val="24"/>
                <w:szCs w:val="24"/>
              </w:rPr>
              <w:t>(обмен опытом между членами группы)</w:t>
            </w:r>
          </w:p>
        </w:tc>
      </w:tr>
    </w:tbl>
    <w:p w:rsidR="00843C7D" w:rsidRPr="005C5C30" w:rsidRDefault="00843C7D">
      <w:pPr>
        <w:rPr>
          <w:rFonts w:ascii="Times New Roman" w:hAnsi="Times New Roman" w:cs="Times New Roman"/>
          <w:sz w:val="24"/>
          <w:szCs w:val="24"/>
        </w:rPr>
      </w:pPr>
    </w:p>
    <w:p w:rsidR="00843C7D" w:rsidRPr="005C5C30" w:rsidRDefault="00843C7D">
      <w:pPr>
        <w:rPr>
          <w:rFonts w:ascii="Times New Roman" w:hAnsi="Times New Roman" w:cs="Times New Roman"/>
          <w:sz w:val="24"/>
          <w:szCs w:val="24"/>
        </w:rPr>
      </w:pPr>
    </w:p>
    <w:sectPr w:rsidR="00843C7D" w:rsidRPr="005C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5D2"/>
    <w:rsid w:val="0001467C"/>
    <w:rsid w:val="00062E1D"/>
    <w:rsid w:val="001A2F4E"/>
    <w:rsid w:val="005C5C30"/>
    <w:rsid w:val="008241F5"/>
    <w:rsid w:val="00843C7D"/>
    <w:rsid w:val="00901994"/>
    <w:rsid w:val="009609FA"/>
    <w:rsid w:val="00A41863"/>
    <w:rsid w:val="00AB22BB"/>
    <w:rsid w:val="00C172B7"/>
    <w:rsid w:val="00C7220E"/>
    <w:rsid w:val="00D46DF6"/>
    <w:rsid w:val="00F955D2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168A"/>
  <w15:docId w15:val="{E30EB3D8-B579-4136-A50D-166CC851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9FA"/>
    <w:pPr>
      <w:spacing w:after="0" w:line="240" w:lineRule="auto"/>
    </w:pPr>
  </w:style>
  <w:style w:type="table" w:styleId="a4">
    <w:name w:val="Table Grid"/>
    <w:basedOn w:val="a1"/>
    <w:uiPriority w:val="59"/>
    <w:rsid w:val="00A4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19-kabinet</dc:creator>
  <cp:keywords/>
  <dc:description/>
  <cp:lastModifiedBy>Элемент</cp:lastModifiedBy>
  <cp:revision>7</cp:revision>
  <dcterms:created xsi:type="dcterms:W3CDTF">2024-10-14T05:50:00Z</dcterms:created>
  <dcterms:modified xsi:type="dcterms:W3CDTF">2024-10-23T08:30:00Z</dcterms:modified>
</cp:coreProperties>
</file>